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6E1" w:rsidRDefault="007946E1" w:rsidP="007946E1">
      <w:pPr>
        <w:ind w:firstLine="709"/>
        <w:jc w:val="center"/>
        <w:rPr>
          <w:b/>
        </w:rPr>
      </w:pPr>
      <w:r>
        <w:rPr>
          <w:b/>
        </w:rPr>
        <w:t xml:space="preserve">3.4 </w:t>
      </w:r>
      <w:r w:rsidRPr="00041185">
        <w:rPr>
          <w:b/>
        </w:rPr>
        <w:t>Нормирование ионизирующих из</w:t>
      </w:r>
      <w:r>
        <w:rPr>
          <w:b/>
        </w:rPr>
        <w:t>лучений</w:t>
      </w:r>
    </w:p>
    <w:p w:rsidR="007946E1" w:rsidRDefault="007946E1" w:rsidP="007946E1">
      <w:pPr>
        <w:widowControl w:val="0"/>
        <w:tabs>
          <w:tab w:val="right" w:pos="-5103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7946E1" w:rsidRPr="0052265E" w:rsidRDefault="007946E1" w:rsidP="007946E1">
      <w:pPr>
        <w:widowControl w:val="0"/>
        <w:tabs>
          <w:tab w:val="right" w:pos="-5103"/>
        </w:tabs>
        <w:autoSpaceDE w:val="0"/>
        <w:autoSpaceDN w:val="0"/>
        <w:adjustRightInd w:val="0"/>
        <w:ind w:firstLine="709"/>
        <w:jc w:val="both"/>
      </w:pPr>
      <w:r w:rsidRPr="0052265E">
        <w:t>Радиационная безопасность населения  достигается путем ограничения воздействия всех  основных видов облучения. Возможности регулирования разных видов облучения существенного различаются, поэтому регламентация их осуществляется раздельно с применением разных методологических подходов и технических способов.</w:t>
      </w:r>
      <w:r>
        <w:t xml:space="preserve"> </w:t>
      </w:r>
      <w:r w:rsidRPr="0052265E">
        <w:t>В отношении всех  источников обучения населения следует принимать меры как по снижению дозы облучения у отдельных лиц, так и по уменьшению числа лиц, подвергающихся облучению, в соответствии с принципом оптимизации.</w:t>
      </w:r>
    </w:p>
    <w:p w:rsidR="007946E1" w:rsidRDefault="007946E1" w:rsidP="007946E1">
      <w:pPr>
        <w:ind w:firstLine="709"/>
        <w:jc w:val="both"/>
      </w:pPr>
      <w:r w:rsidRPr="0052265E">
        <w:rPr>
          <w:b/>
        </w:rPr>
        <w:t>В Республике Казахстан</w:t>
      </w:r>
      <w:r>
        <w:t xml:space="preserve"> действуют </w:t>
      </w:r>
      <w:r w:rsidRPr="0052265E">
        <w:rPr>
          <w:b/>
        </w:rPr>
        <w:t>гигиенические нормативы</w:t>
      </w:r>
      <w:r w:rsidRPr="0052265E">
        <w:t xml:space="preserve"> «Санитарно-эпидемиологические требования к обеспечению радиационной безопасности»</w:t>
      </w:r>
      <w:r>
        <w:t>, утвержденные приказом Министра национальной экономики Республики Казахстан от 27 февраля 2015 года № 155.</w:t>
      </w:r>
    </w:p>
    <w:p w:rsidR="007946E1" w:rsidRDefault="007946E1" w:rsidP="007946E1">
      <w:pPr>
        <w:widowControl w:val="0"/>
        <w:tabs>
          <w:tab w:val="right" w:pos="-5103"/>
        </w:tabs>
        <w:autoSpaceDE w:val="0"/>
        <w:autoSpaceDN w:val="0"/>
        <w:adjustRightInd w:val="0"/>
        <w:ind w:firstLine="709"/>
        <w:jc w:val="both"/>
      </w:pPr>
      <w:r>
        <w:t>Данные н</w:t>
      </w:r>
      <w:r w:rsidRPr="00F801DC">
        <w:t>ормативы распространяются на следующие виды воздействия ионизирующего излучения на человека:</w:t>
      </w:r>
      <w:r>
        <w:t xml:space="preserve"> </w:t>
      </w:r>
    </w:p>
    <w:p w:rsidR="007946E1" w:rsidRDefault="007946E1" w:rsidP="007946E1">
      <w:pPr>
        <w:pStyle w:val="a4"/>
        <w:widowControl w:val="0"/>
        <w:numPr>
          <w:ilvl w:val="0"/>
          <w:numId w:val="3"/>
        </w:numPr>
        <w:tabs>
          <w:tab w:val="right" w:pos="-5103"/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F801DC">
        <w:t>в условиях нормальной эксплуатации техногенных источников излучения;</w:t>
      </w:r>
    </w:p>
    <w:p w:rsidR="007946E1" w:rsidRDefault="007946E1" w:rsidP="007946E1">
      <w:pPr>
        <w:pStyle w:val="a4"/>
        <w:widowControl w:val="0"/>
        <w:numPr>
          <w:ilvl w:val="0"/>
          <w:numId w:val="3"/>
        </w:numPr>
        <w:tabs>
          <w:tab w:val="right" w:pos="-5103"/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F801DC">
        <w:t>в результате радиационной аварии;</w:t>
      </w:r>
    </w:p>
    <w:p w:rsidR="007946E1" w:rsidRDefault="007946E1" w:rsidP="007946E1">
      <w:pPr>
        <w:pStyle w:val="a4"/>
        <w:widowControl w:val="0"/>
        <w:numPr>
          <w:ilvl w:val="0"/>
          <w:numId w:val="3"/>
        </w:numPr>
        <w:tabs>
          <w:tab w:val="right" w:pos="-5103"/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F801DC">
        <w:t>от природных источников излучения;</w:t>
      </w:r>
    </w:p>
    <w:p w:rsidR="007946E1" w:rsidRDefault="007946E1" w:rsidP="007946E1">
      <w:pPr>
        <w:pStyle w:val="a4"/>
        <w:widowControl w:val="0"/>
        <w:numPr>
          <w:ilvl w:val="0"/>
          <w:numId w:val="3"/>
        </w:numPr>
        <w:tabs>
          <w:tab w:val="right" w:pos="-5103"/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F801DC">
        <w:t>при медицинском облучении.</w:t>
      </w:r>
    </w:p>
    <w:p w:rsidR="007946E1" w:rsidRDefault="007946E1" w:rsidP="007946E1">
      <w:pPr>
        <w:autoSpaceDE w:val="0"/>
        <w:autoSpaceDN w:val="0"/>
        <w:adjustRightInd w:val="0"/>
        <w:ind w:firstLine="709"/>
        <w:jc w:val="both"/>
        <w:rPr>
          <w:iCs/>
        </w:rPr>
      </w:pPr>
      <w:r w:rsidRPr="00592E98">
        <w:t xml:space="preserve">Нормирование </w:t>
      </w:r>
      <w:r>
        <w:t>ионизирующих излучений должно</w:t>
      </w:r>
      <w:r w:rsidRPr="00592E98">
        <w:t xml:space="preserve"> осуществл</w:t>
      </w:r>
      <w:r>
        <w:t>яться</w:t>
      </w:r>
      <w:r w:rsidRPr="00592E98">
        <w:t xml:space="preserve"> исходя из следующих</w:t>
      </w:r>
      <w:r>
        <w:t xml:space="preserve"> </w:t>
      </w:r>
      <w:r w:rsidRPr="00592E98">
        <w:rPr>
          <w:iCs/>
        </w:rPr>
        <w:t xml:space="preserve">основных </w:t>
      </w:r>
      <w:r w:rsidRPr="00592E98">
        <w:rPr>
          <w:b/>
          <w:iCs/>
        </w:rPr>
        <w:t>принципов</w:t>
      </w:r>
      <w:r w:rsidRPr="00592E98">
        <w:rPr>
          <w:iCs/>
        </w:rPr>
        <w:t xml:space="preserve"> радиационной безопасности: </w:t>
      </w:r>
    </w:p>
    <w:p w:rsidR="007946E1" w:rsidRDefault="007946E1" w:rsidP="007946E1">
      <w:pPr>
        <w:pStyle w:val="a4"/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592E98">
        <w:t>непревышения</w:t>
      </w:r>
      <w:r>
        <w:t xml:space="preserve"> </w:t>
      </w:r>
      <w:r w:rsidRPr="00592E98">
        <w:t>установленного нормами основного дозового предела</w:t>
      </w:r>
      <w:r>
        <w:t xml:space="preserve"> (</w:t>
      </w:r>
      <w:r w:rsidRPr="00592E98">
        <w:t>установление пределов индивидуальной эквивалентной дозы</w:t>
      </w:r>
      <w:r>
        <w:t>);</w:t>
      </w:r>
    </w:p>
    <w:p w:rsidR="007946E1" w:rsidRDefault="007946E1" w:rsidP="007946E1">
      <w:pPr>
        <w:pStyle w:val="a4"/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592E98">
        <w:t>исключения</w:t>
      </w:r>
      <w:r>
        <w:t xml:space="preserve"> </w:t>
      </w:r>
      <w:r w:rsidRPr="00592E98">
        <w:t xml:space="preserve">всякого необоснованного облучения </w:t>
      </w:r>
      <w:r>
        <w:t>(</w:t>
      </w:r>
      <w:r w:rsidRPr="00592E98">
        <w:t>оправданность практической деятельности</w:t>
      </w:r>
      <w:r>
        <w:t>)</w:t>
      </w:r>
      <w:r w:rsidRPr="00592E98">
        <w:t xml:space="preserve">; </w:t>
      </w:r>
    </w:p>
    <w:p w:rsidR="007946E1" w:rsidRDefault="007946E1" w:rsidP="007946E1">
      <w:pPr>
        <w:pStyle w:val="a4"/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</w:pPr>
      <w:r w:rsidRPr="00592E98">
        <w:t>снижения дозы излучения до</w:t>
      </w:r>
      <w:r>
        <w:t xml:space="preserve"> </w:t>
      </w:r>
      <w:r w:rsidRPr="00592E98">
        <w:t xml:space="preserve">возможно низкого уровня </w:t>
      </w:r>
      <w:r>
        <w:t>(</w:t>
      </w:r>
      <w:r w:rsidRPr="00592E98">
        <w:t>оптимизация радиационной защиты</w:t>
      </w:r>
      <w:r>
        <w:t>)</w:t>
      </w:r>
      <w:r w:rsidRPr="00592E98">
        <w:t>.</w:t>
      </w:r>
    </w:p>
    <w:p w:rsidR="007946E1" w:rsidRPr="00592E98" w:rsidRDefault="007946E1" w:rsidP="007946E1">
      <w:pPr>
        <w:pStyle w:val="a4"/>
        <w:tabs>
          <w:tab w:val="left" w:pos="993"/>
        </w:tabs>
        <w:autoSpaceDE w:val="0"/>
        <w:autoSpaceDN w:val="0"/>
        <w:adjustRightInd w:val="0"/>
        <w:ind w:left="709"/>
        <w:jc w:val="both"/>
      </w:pPr>
    </w:p>
    <w:p w:rsidR="007946E1" w:rsidRPr="002002DA" w:rsidRDefault="007946E1" w:rsidP="007946E1">
      <w:pPr>
        <w:ind w:firstLine="709"/>
        <w:jc w:val="both"/>
        <w:rPr>
          <w:b/>
        </w:rPr>
      </w:pPr>
      <w:r>
        <w:rPr>
          <w:b/>
        </w:rPr>
        <w:t>3.</w:t>
      </w:r>
      <w:r w:rsidRPr="002002DA">
        <w:rPr>
          <w:b/>
        </w:rPr>
        <w:t>4.1 Активность ионизирующих излучений</w:t>
      </w:r>
    </w:p>
    <w:p w:rsidR="007946E1" w:rsidRPr="002002DA" w:rsidRDefault="007946E1" w:rsidP="007946E1">
      <w:pPr>
        <w:ind w:firstLine="709"/>
        <w:jc w:val="both"/>
      </w:pPr>
      <w:r>
        <w:t>М</w:t>
      </w:r>
      <w:r w:rsidRPr="002002DA">
        <w:t>ощност</w:t>
      </w:r>
      <w:r>
        <w:t>ь</w:t>
      </w:r>
      <w:r w:rsidRPr="002002DA">
        <w:t xml:space="preserve"> </w:t>
      </w:r>
      <w:r>
        <w:t>ионизирующего</w:t>
      </w:r>
      <w:r w:rsidRPr="002002DA">
        <w:t xml:space="preserve"> излучения </w:t>
      </w:r>
      <w:r>
        <w:t xml:space="preserve">оценивается с помощью </w:t>
      </w:r>
      <w:r w:rsidRPr="002002DA">
        <w:t>активности</w:t>
      </w:r>
      <w:r>
        <w:t xml:space="preserve"> (А, Бк, </w:t>
      </w:r>
      <w:r w:rsidRPr="002002DA">
        <w:t>расп/с</w:t>
      </w:r>
      <w:r>
        <w:t xml:space="preserve"> или </w:t>
      </w:r>
      <w:r w:rsidRPr="002002DA">
        <w:t>К</w:t>
      </w:r>
      <w:proofErr w:type="gramStart"/>
      <w:r w:rsidRPr="002002DA">
        <w:rPr>
          <w:lang w:val="en-US"/>
        </w:rPr>
        <w:t>u</w:t>
      </w:r>
      <w:proofErr w:type="gramEnd"/>
      <w:r>
        <w:t>)</w:t>
      </w:r>
      <w:r w:rsidRPr="002002DA">
        <w:t>.</w:t>
      </w:r>
      <w:r>
        <w:t xml:space="preserve"> </w:t>
      </w:r>
      <w:r w:rsidRPr="002002DA">
        <w:t>Для характеристики мощности излучения использ</w:t>
      </w:r>
      <w:r>
        <w:t>уют также удельные активности (</w:t>
      </w:r>
      <w:r w:rsidRPr="002002DA">
        <w:t>массовую, объемную и поверхностную).</w:t>
      </w:r>
      <w:r>
        <w:t xml:space="preserve"> </w:t>
      </w:r>
      <w:r w:rsidRPr="002002DA">
        <w:t>Удельная массовая активность связана с атомной массой радионуклида</w:t>
      </w:r>
      <w:r w:rsidRPr="00073AD2">
        <w:t xml:space="preserve"> </w:t>
      </w:r>
      <w:r>
        <w:t>(</w:t>
      </w:r>
      <w:r w:rsidRPr="002002DA">
        <w:t>А</w:t>
      </w:r>
      <w:proofErr w:type="gramStart"/>
      <w:r w:rsidRPr="002002DA">
        <w:rPr>
          <w:vertAlign w:val="subscript"/>
          <w:lang w:val="en-US"/>
        </w:rPr>
        <w:t>r</w:t>
      </w:r>
      <w:proofErr w:type="gramEnd"/>
      <w:r>
        <w:t>)</w:t>
      </w:r>
      <w:r w:rsidRPr="002002DA">
        <w:t xml:space="preserve"> и периодом полураспада</w:t>
      </w:r>
      <w:r>
        <w:t xml:space="preserve"> (</w:t>
      </w:r>
      <w:r w:rsidRPr="002002DA">
        <w:rPr>
          <w:lang w:val="en-US"/>
        </w:rPr>
        <w:t>T</w:t>
      </w:r>
      <w:r w:rsidRPr="002002DA">
        <w:rPr>
          <w:vertAlign w:val="subscript"/>
        </w:rPr>
        <w:t>1/2</w:t>
      </w:r>
      <w:r>
        <w:t>)</w:t>
      </w:r>
      <w:r w:rsidRPr="002002DA">
        <w:t xml:space="preserve"> по формуле</w:t>
      </w:r>
      <w:r>
        <w:t>:</w:t>
      </w:r>
    </w:p>
    <w:p w:rsidR="007946E1" w:rsidRPr="002002DA" w:rsidRDefault="007946E1" w:rsidP="007946E1">
      <w:pPr>
        <w:ind w:firstLine="709"/>
        <w:jc w:val="both"/>
      </w:pPr>
    </w:p>
    <w:p w:rsidR="007946E1" w:rsidRPr="002002DA" w:rsidRDefault="007946E1" w:rsidP="007946E1">
      <w:pPr>
        <w:ind w:firstLine="709"/>
        <w:jc w:val="center"/>
      </w:pPr>
      <w:r w:rsidRPr="002002DA">
        <w:t>А</w:t>
      </w:r>
      <w:r w:rsidRPr="00073AD2">
        <w:rPr>
          <w:vertAlign w:val="subscript"/>
          <w:lang w:val="en-US"/>
        </w:rPr>
        <w:t>m</w:t>
      </w:r>
      <w:r w:rsidRPr="00073AD2">
        <w:rPr>
          <w:vertAlign w:val="subscript"/>
        </w:rPr>
        <w:t xml:space="preserve"> </w:t>
      </w:r>
      <w:r w:rsidRPr="002002DA">
        <w:t>= 1,13</w:t>
      </w:r>
      <w:r>
        <w:t>·</w:t>
      </w:r>
      <w:r w:rsidRPr="002002DA">
        <w:t>10</w:t>
      </w:r>
      <w:r w:rsidRPr="002002DA">
        <w:rPr>
          <w:vertAlign w:val="superscript"/>
        </w:rPr>
        <w:t>16</w:t>
      </w:r>
      <w:r w:rsidRPr="002002DA">
        <w:t xml:space="preserve">/ </w:t>
      </w:r>
      <w:proofErr w:type="gramStart"/>
      <w:r w:rsidRPr="002002DA">
        <w:t xml:space="preserve">( </w:t>
      </w:r>
      <w:proofErr w:type="gramEnd"/>
      <w:r w:rsidRPr="002002DA">
        <w:t>А</w:t>
      </w:r>
      <w:r w:rsidRPr="002002DA">
        <w:rPr>
          <w:vertAlign w:val="subscript"/>
          <w:lang w:val="en-US"/>
        </w:rPr>
        <w:t>r</w:t>
      </w:r>
      <w:r>
        <w:t>·</w:t>
      </w:r>
      <w:r w:rsidRPr="002002DA">
        <w:rPr>
          <w:lang w:val="en-US"/>
        </w:rPr>
        <w:t>T</w:t>
      </w:r>
      <w:r w:rsidRPr="002002DA">
        <w:rPr>
          <w:vertAlign w:val="subscript"/>
        </w:rPr>
        <w:t>1/2</w:t>
      </w:r>
      <w:r w:rsidRPr="002002DA">
        <w:t>)</w:t>
      </w:r>
    </w:p>
    <w:p w:rsidR="007946E1" w:rsidRPr="002002DA" w:rsidRDefault="007946E1" w:rsidP="007946E1">
      <w:pPr>
        <w:ind w:firstLine="709"/>
        <w:jc w:val="both"/>
      </w:pPr>
    </w:p>
    <w:p w:rsidR="007946E1" w:rsidRPr="0052265E" w:rsidRDefault="007946E1" w:rsidP="007946E1">
      <w:pPr>
        <w:ind w:firstLine="709"/>
        <w:jc w:val="both"/>
      </w:pPr>
      <w:r w:rsidRPr="0052265E">
        <w:t xml:space="preserve">Для определения работ, не требующих специального разрешения, радионуклиды по токсичности характеризуются величиной </w:t>
      </w:r>
      <w:r w:rsidRPr="0052265E">
        <w:rPr>
          <w:b/>
        </w:rPr>
        <w:t>минимальной значимой активности</w:t>
      </w:r>
      <w:r w:rsidRPr="0052265E">
        <w:t xml:space="preserve"> (МЗА) - </w:t>
      </w:r>
      <w:r w:rsidRPr="00A55D11">
        <w:t>активность открытого или закрытого источника ионизирующего излучения при превышении которой источник подлежит учету и контролю</w:t>
      </w:r>
      <w:r>
        <w:t>,</w:t>
      </w:r>
      <w:r w:rsidRPr="00A55D11">
        <w:t xml:space="preserve"> и для которого требуется санитарно-эпидемиологическое заключение</w:t>
      </w:r>
      <w:r>
        <w:t>.</w:t>
      </w:r>
      <w:r w:rsidRPr="0052265E">
        <w:t xml:space="preserve"> При этом выделяют 4 группы радионуклидов:</w:t>
      </w:r>
    </w:p>
    <w:p w:rsidR="007946E1" w:rsidRPr="002002DA" w:rsidRDefault="007946E1" w:rsidP="007946E1">
      <w:pPr>
        <w:ind w:firstLine="709"/>
        <w:jc w:val="both"/>
      </w:pPr>
      <w:r>
        <w:t>г</w:t>
      </w:r>
      <w:r w:rsidRPr="002002DA">
        <w:t>р</w:t>
      </w:r>
      <w:r>
        <w:t>уппа</w:t>
      </w:r>
      <w:proofErr w:type="gramStart"/>
      <w:r w:rsidRPr="002002DA">
        <w:t xml:space="preserve"> А</w:t>
      </w:r>
      <w:proofErr w:type="gramEnd"/>
      <w:r w:rsidRPr="002002DA">
        <w:t xml:space="preserve"> </w:t>
      </w:r>
      <w:r>
        <w:t>-</w:t>
      </w:r>
      <w:r w:rsidRPr="002002DA">
        <w:t xml:space="preserve"> радионуклиды с особо высокой радиотоксичностью МЗА=3,7</w:t>
      </w:r>
      <w:r>
        <w:t>·</w:t>
      </w:r>
      <w:r w:rsidRPr="002002DA">
        <w:t>10</w:t>
      </w:r>
      <w:r w:rsidRPr="002002DA">
        <w:rPr>
          <w:vertAlign w:val="superscript"/>
        </w:rPr>
        <w:t>3</w:t>
      </w:r>
      <w:r w:rsidRPr="002002DA">
        <w:t>Бк;</w:t>
      </w:r>
    </w:p>
    <w:p w:rsidR="007946E1" w:rsidRPr="002002DA" w:rsidRDefault="007946E1" w:rsidP="007946E1">
      <w:pPr>
        <w:ind w:firstLine="709"/>
        <w:jc w:val="both"/>
      </w:pPr>
      <w:r>
        <w:t>г</w:t>
      </w:r>
      <w:r w:rsidRPr="002002DA">
        <w:t>р</w:t>
      </w:r>
      <w:r>
        <w:t>уппа</w:t>
      </w:r>
      <w:proofErr w:type="gramStart"/>
      <w:r w:rsidRPr="002002DA">
        <w:t xml:space="preserve"> Б</w:t>
      </w:r>
      <w:proofErr w:type="gramEnd"/>
      <w:r w:rsidRPr="002002DA">
        <w:t xml:space="preserve"> - радионуклиды с</w:t>
      </w:r>
      <w:r>
        <w:t xml:space="preserve"> </w:t>
      </w:r>
      <w:r w:rsidRPr="002002DA">
        <w:t>высокой радиотоксичностью МЗА=3,7</w:t>
      </w:r>
      <w:r>
        <w:t>·</w:t>
      </w:r>
      <w:r w:rsidRPr="002002DA">
        <w:t>10</w:t>
      </w:r>
      <w:r w:rsidRPr="002002DA">
        <w:rPr>
          <w:vertAlign w:val="superscript"/>
        </w:rPr>
        <w:t>4</w:t>
      </w:r>
      <w:r>
        <w:rPr>
          <w:vertAlign w:val="superscript"/>
        </w:rPr>
        <w:t xml:space="preserve"> </w:t>
      </w:r>
      <w:r w:rsidRPr="002002DA">
        <w:t>Бк;</w:t>
      </w:r>
    </w:p>
    <w:p w:rsidR="007946E1" w:rsidRPr="002002DA" w:rsidRDefault="007946E1" w:rsidP="007946E1">
      <w:pPr>
        <w:ind w:firstLine="709"/>
        <w:jc w:val="both"/>
      </w:pPr>
      <w:r>
        <w:t>г</w:t>
      </w:r>
      <w:r w:rsidRPr="002002DA">
        <w:t>р</w:t>
      </w:r>
      <w:r>
        <w:t>уппа</w:t>
      </w:r>
      <w:proofErr w:type="gramStart"/>
      <w:r>
        <w:t xml:space="preserve"> </w:t>
      </w:r>
      <w:r w:rsidRPr="002002DA">
        <w:t>В</w:t>
      </w:r>
      <w:proofErr w:type="gramEnd"/>
      <w:r>
        <w:t xml:space="preserve"> - радионуклиды </w:t>
      </w:r>
      <w:r w:rsidRPr="002002DA">
        <w:t>со средней радиотоксичностью МЗА=3,7</w:t>
      </w:r>
      <w:r>
        <w:t>·</w:t>
      </w:r>
      <w:r w:rsidRPr="002002DA">
        <w:t>10</w:t>
      </w:r>
      <w:r w:rsidRPr="002002DA">
        <w:rPr>
          <w:vertAlign w:val="superscript"/>
        </w:rPr>
        <w:t>5</w:t>
      </w:r>
      <w:r>
        <w:rPr>
          <w:vertAlign w:val="superscript"/>
        </w:rPr>
        <w:t xml:space="preserve"> </w:t>
      </w:r>
      <w:r w:rsidRPr="002002DA">
        <w:t>Бк;</w:t>
      </w:r>
    </w:p>
    <w:p w:rsidR="007946E1" w:rsidRPr="002002DA" w:rsidRDefault="007946E1" w:rsidP="007946E1">
      <w:pPr>
        <w:ind w:firstLine="709"/>
        <w:jc w:val="both"/>
      </w:pPr>
      <w:r>
        <w:t xml:space="preserve">группа </w:t>
      </w:r>
      <w:r w:rsidRPr="002002DA">
        <w:t>Г - радионуклиды с</w:t>
      </w:r>
      <w:r>
        <w:t xml:space="preserve"> </w:t>
      </w:r>
      <w:r w:rsidRPr="002002DA">
        <w:t>малой</w:t>
      </w:r>
      <w:r>
        <w:t xml:space="preserve"> </w:t>
      </w:r>
      <w:r w:rsidRPr="002002DA">
        <w:t>радиотоксичностью МЗА=3,7</w:t>
      </w:r>
      <w:r>
        <w:t>·</w:t>
      </w:r>
      <w:r w:rsidRPr="002002DA">
        <w:t>10</w:t>
      </w:r>
      <w:r w:rsidRPr="002002DA">
        <w:rPr>
          <w:vertAlign w:val="superscript"/>
        </w:rPr>
        <w:t>6</w:t>
      </w:r>
      <w:r>
        <w:rPr>
          <w:vertAlign w:val="superscript"/>
        </w:rPr>
        <w:t xml:space="preserve"> </w:t>
      </w:r>
      <w:r w:rsidRPr="002002DA">
        <w:t>Бк;</w:t>
      </w:r>
    </w:p>
    <w:p w:rsidR="007946E1" w:rsidRPr="002002DA" w:rsidRDefault="007946E1" w:rsidP="007946E1">
      <w:pPr>
        <w:ind w:firstLine="709"/>
        <w:jc w:val="center"/>
      </w:pPr>
    </w:p>
    <w:p w:rsidR="007946E1" w:rsidRPr="002002DA" w:rsidRDefault="007946E1" w:rsidP="007946E1">
      <w:pPr>
        <w:ind w:firstLine="709"/>
        <w:jc w:val="both"/>
        <w:rPr>
          <w:b/>
        </w:rPr>
      </w:pPr>
      <w:r>
        <w:rPr>
          <w:b/>
        </w:rPr>
        <w:t>3.</w:t>
      </w:r>
      <w:r w:rsidRPr="002002DA">
        <w:rPr>
          <w:b/>
        </w:rPr>
        <w:t>4.</w:t>
      </w:r>
      <w:r>
        <w:rPr>
          <w:b/>
        </w:rPr>
        <w:t>2</w:t>
      </w:r>
      <w:r w:rsidRPr="002002DA">
        <w:rPr>
          <w:b/>
        </w:rPr>
        <w:t xml:space="preserve"> Гигиеническая регламентация облучения человека</w:t>
      </w:r>
    </w:p>
    <w:p w:rsidR="007946E1" w:rsidRPr="002002DA" w:rsidRDefault="007946E1" w:rsidP="007946E1">
      <w:pPr>
        <w:ind w:firstLine="709"/>
        <w:jc w:val="both"/>
      </w:pPr>
      <w:r w:rsidRPr="002002DA">
        <w:t>Задачей</w:t>
      </w:r>
      <w:r>
        <w:t xml:space="preserve"> </w:t>
      </w:r>
      <w:r w:rsidRPr="002002DA">
        <w:t xml:space="preserve">гигиенической регламентации является полное предупреждение возможности возникновения эффектов, имеющих порог облучения и сведение к приемлемому риску возникновение последствий облучения. Для этого устанавливаются </w:t>
      </w:r>
      <w:r w:rsidRPr="002002DA">
        <w:lastRenderedPageBreak/>
        <w:t>определенные дозовые пределы для различных категорий облучаемых лиц. Н</w:t>
      </w:r>
      <w:r>
        <w:t xml:space="preserve">ормами радиационной безопасности </w:t>
      </w:r>
      <w:r w:rsidRPr="002002DA">
        <w:t>устанавливают следующие категории:</w:t>
      </w:r>
    </w:p>
    <w:p w:rsidR="007946E1" w:rsidRPr="002002DA" w:rsidRDefault="007946E1" w:rsidP="007946E1">
      <w:pPr>
        <w:ind w:firstLine="709"/>
        <w:jc w:val="both"/>
      </w:pPr>
      <w:r w:rsidRPr="002002DA">
        <w:t>категория</w:t>
      </w:r>
      <w:proofErr w:type="gramStart"/>
      <w:r w:rsidRPr="002002DA">
        <w:t xml:space="preserve"> А</w:t>
      </w:r>
      <w:proofErr w:type="gramEnd"/>
      <w:r w:rsidRPr="002002DA">
        <w:t xml:space="preserve"> – персонал, непосредственно работающий с источниками ионизирующих излучений;</w:t>
      </w:r>
    </w:p>
    <w:p w:rsidR="007946E1" w:rsidRPr="002002DA" w:rsidRDefault="007946E1" w:rsidP="007946E1">
      <w:pPr>
        <w:ind w:firstLine="709"/>
        <w:jc w:val="both"/>
      </w:pPr>
      <w:r w:rsidRPr="002002DA">
        <w:t>категория</w:t>
      </w:r>
      <w:proofErr w:type="gramStart"/>
      <w:r w:rsidRPr="002002DA">
        <w:t xml:space="preserve"> Б</w:t>
      </w:r>
      <w:proofErr w:type="gramEnd"/>
      <w:r w:rsidRPr="002002DA">
        <w:t xml:space="preserve"> – ограниченная часть населения, не работающая с источниками ионизирующих излучений, но по условиям размещения рабочих мест или проживания, могущая подвергаться облучению;</w:t>
      </w:r>
    </w:p>
    <w:p w:rsidR="007946E1" w:rsidRPr="002002DA" w:rsidRDefault="007946E1" w:rsidP="007946E1">
      <w:pPr>
        <w:ind w:firstLine="709"/>
        <w:jc w:val="both"/>
      </w:pPr>
      <w:r w:rsidRPr="002002DA">
        <w:t>категория</w:t>
      </w:r>
      <w:proofErr w:type="gramStart"/>
      <w:r w:rsidRPr="002002DA">
        <w:t xml:space="preserve"> В</w:t>
      </w:r>
      <w:proofErr w:type="gramEnd"/>
      <w:r w:rsidRPr="002002DA">
        <w:t xml:space="preserve"> – остальное население.</w:t>
      </w:r>
    </w:p>
    <w:p w:rsidR="007946E1" w:rsidRPr="002002DA" w:rsidRDefault="007946E1" w:rsidP="007946E1">
      <w:pPr>
        <w:ind w:firstLine="709"/>
        <w:jc w:val="both"/>
      </w:pPr>
      <w:r w:rsidRPr="002002DA">
        <w:t xml:space="preserve">Для </w:t>
      </w:r>
      <w:r w:rsidRPr="004F58EB">
        <w:rPr>
          <w:b/>
        </w:rPr>
        <w:t>категории</w:t>
      </w:r>
      <w:proofErr w:type="gramStart"/>
      <w:r w:rsidRPr="002002DA">
        <w:t xml:space="preserve"> </w:t>
      </w:r>
      <w:r w:rsidRPr="004F58EB">
        <w:rPr>
          <w:b/>
        </w:rPr>
        <w:t>А</w:t>
      </w:r>
      <w:proofErr w:type="gramEnd"/>
      <w:r w:rsidRPr="002002DA">
        <w:t xml:space="preserve"> установлена </w:t>
      </w:r>
      <w:r w:rsidRPr="004F58EB">
        <w:rPr>
          <w:b/>
        </w:rPr>
        <w:t>предельно допустимая доза</w:t>
      </w:r>
      <w:r w:rsidRPr="002002DA">
        <w:t xml:space="preserve"> </w:t>
      </w:r>
      <w:r>
        <w:t>(</w:t>
      </w:r>
      <w:r w:rsidRPr="004F58EB">
        <w:rPr>
          <w:b/>
        </w:rPr>
        <w:t>ПДД</w:t>
      </w:r>
      <w:r>
        <w:rPr>
          <w:b/>
        </w:rPr>
        <w:t>)</w:t>
      </w:r>
      <w:r w:rsidRPr="004F58EB">
        <w:rPr>
          <w:b/>
        </w:rPr>
        <w:t xml:space="preserve"> </w:t>
      </w:r>
      <w:r w:rsidRPr="002002DA">
        <w:t>– наибольшее значение индивидуальной эквивалентной дозы за год, которое при равномерном воздействии в течение 50 лет не вызывает неблагоприятных изменений в состоянии здоровья персонала, обнаруживаемых современными методами.</w:t>
      </w:r>
    </w:p>
    <w:p w:rsidR="007946E1" w:rsidRPr="00073A75" w:rsidRDefault="007946E1" w:rsidP="007946E1">
      <w:pPr>
        <w:autoSpaceDE w:val="0"/>
        <w:autoSpaceDN w:val="0"/>
        <w:adjustRightInd w:val="0"/>
        <w:ind w:firstLine="709"/>
        <w:jc w:val="both"/>
      </w:pPr>
      <w:r w:rsidRPr="002002DA">
        <w:t xml:space="preserve">Для </w:t>
      </w:r>
      <w:r w:rsidRPr="004F58EB">
        <w:rPr>
          <w:b/>
        </w:rPr>
        <w:t>категории</w:t>
      </w:r>
      <w:proofErr w:type="gramStart"/>
      <w:r w:rsidRPr="004F58EB">
        <w:rPr>
          <w:b/>
        </w:rPr>
        <w:t xml:space="preserve"> Б</w:t>
      </w:r>
      <w:proofErr w:type="gramEnd"/>
      <w:r w:rsidRPr="002002DA">
        <w:t xml:space="preserve"> установлен </w:t>
      </w:r>
      <w:r w:rsidRPr="004F58EB">
        <w:rPr>
          <w:b/>
        </w:rPr>
        <w:t>предел дозы</w:t>
      </w:r>
      <w:r w:rsidRPr="004F58EB">
        <w:t xml:space="preserve"> </w:t>
      </w:r>
      <w:r>
        <w:t>(</w:t>
      </w:r>
      <w:r w:rsidRPr="004F58EB">
        <w:rPr>
          <w:b/>
        </w:rPr>
        <w:t>ПД</w:t>
      </w:r>
      <w:r>
        <w:rPr>
          <w:b/>
        </w:rPr>
        <w:t>)</w:t>
      </w:r>
      <w:r w:rsidRPr="004F58EB">
        <w:rPr>
          <w:b/>
        </w:rPr>
        <w:t xml:space="preserve"> </w:t>
      </w:r>
      <w:r w:rsidRPr="002002DA">
        <w:t xml:space="preserve">– </w:t>
      </w:r>
      <w:r w:rsidRPr="00073A75">
        <w:t>наибольшее значение индивидуальной эквивалентной дозы за календарный год у критической группы лиц, при</w:t>
      </w:r>
      <w:r>
        <w:t xml:space="preserve"> </w:t>
      </w:r>
      <w:r w:rsidRPr="00073A75">
        <w:t>котором равномерное облучение в течение 70 лет не может вызвать в</w:t>
      </w:r>
      <w:r>
        <w:t xml:space="preserve"> </w:t>
      </w:r>
      <w:r w:rsidRPr="00073A75">
        <w:t>состоянии здоровья неблагоприятных изменений, обнаруживаемых</w:t>
      </w:r>
      <w:r>
        <w:t xml:space="preserve"> </w:t>
      </w:r>
      <w:r w:rsidRPr="00073A75">
        <w:t>современными методами. Предел дозы контролируется по мощности</w:t>
      </w:r>
      <w:r>
        <w:t xml:space="preserve"> </w:t>
      </w:r>
      <w:r w:rsidRPr="00073A75">
        <w:t>эквивалентной дозы внешнего излучения на территории и в помеще шях и по уровню радиоактивных выбросов и радиоактивного загрязнения объектов внешней среды.</w:t>
      </w:r>
    </w:p>
    <w:p w:rsidR="007946E1" w:rsidRPr="002002DA" w:rsidRDefault="007946E1" w:rsidP="007946E1">
      <w:pPr>
        <w:ind w:firstLine="709"/>
        <w:jc w:val="both"/>
      </w:pPr>
      <w:r w:rsidRPr="002002DA">
        <w:t xml:space="preserve">ПДД и ПД устанавливаются для различных органов в зависимости </w:t>
      </w:r>
      <w:proofErr w:type="gramStart"/>
      <w:r w:rsidRPr="002002DA">
        <w:t>от</w:t>
      </w:r>
      <w:proofErr w:type="gramEnd"/>
      <w:r w:rsidRPr="002002DA">
        <w:t xml:space="preserve"> </w:t>
      </w:r>
      <w:proofErr w:type="gramStart"/>
      <w:r>
        <w:t>их</w:t>
      </w:r>
      <w:proofErr w:type="gramEnd"/>
      <w:r>
        <w:t xml:space="preserve"> </w:t>
      </w:r>
      <w:r w:rsidRPr="002002DA">
        <w:t xml:space="preserve">радиочувствительности. По этому признаку </w:t>
      </w:r>
      <w:r w:rsidRPr="00527A0B">
        <w:rPr>
          <w:b/>
        </w:rPr>
        <w:t>органы делятся на 3 критические группы</w:t>
      </w:r>
      <w:r w:rsidRPr="002002DA">
        <w:t>:</w:t>
      </w:r>
    </w:p>
    <w:p w:rsidR="007946E1" w:rsidRPr="002002DA" w:rsidRDefault="007946E1" w:rsidP="007946E1">
      <w:pPr>
        <w:ind w:firstLine="709"/>
        <w:jc w:val="both"/>
      </w:pPr>
      <w:r w:rsidRPr="002002DA">
        <w:rPr>
          <w:lang w:val="en-US"/>
        </w:rPr>
        <w:t>I</w:t>
      </w:r>
      <w:r w:rsidRPr="002002DA">
        <w:t xml:space="preserve"> группа – все тело, красный костный мозг,</w:t>
      </w:r>
      <w:r>
        <w:t xml:space="preserve"> </w:t>
      </w:r>
      <w:r w:rsidRPr="002002DA">
        <w:t>гонады</w:t>
      </w:r>
      <w:r w:rsidRPr="00210EB5">
        <w:t xml:space="preserve"> </w:t>
      </w:r>
      <w:r>
        <w:t>(органы, продуцирующие половые клетки)</w:t>
      </w:r>
      <w:r w:rsidRPr="002002DA">
        <w:t>;</w:t>
      </w:r>
    </w:p>
    <w:p w:rsidR="007946E1" w:rsidRPr="002002DA" w:rsidRDefault="007946E1" w:rsidP="007946E1">
      <w:pPr>
        <w:ind w:firstLine="709"/>
        <w:jc w:val="both"/>
      </w:pPr>
      <w:r w:rsidRPr="002002DA">
        <w:rPr>
          <w:lang w:val="en-US"/>
        </w:rPr>
        <w:t>II</w:t>
      </w:r>
      <w:r w:rsidRPr="002002DA">
        <w:t xml:space="preserve"> группа – мышцы, щитовидная железа, жировая ткань, почки, селезенка, </w:t>
      </w:r>
      <w:r>
        <w:t>желудочно-кишечный тракт (</w:t>
      </w:r>
      <w:r w:rsidRPr="002002DA">
        <w:t>ЖКТ</w:t>
      </w:r>
      <w:r>
        <w:t>)</w:t>
      </w:r>
      <w:r w:rsidRPr="002002DA">
        <w:t>, легкие, хрусталики глаз;</w:t>
      </w:r>
    </w:p>
    <w:p w:rsidR="007946E1" w:rsidRPr="002002DA" w:rsidRDefault="007946E1" w:rsidP="007946E1">
      <w:pPr>
        <w:ind w:firstLine="709"/>
        <w:jc w:val="both"/>
      </w:pPr>
      <w:proofErr w:type="gramStart"/>
      <w:r w:rsidRPr="002002DA">
        <w:rPr>
          <w:lang w:val="en-US"/>
        </w:rPr>
        <w:t>III</w:t>
      </w:r>
      <w:r w:rsidRPr="002002DA">
        <w:t xml:space="preserve"> группа – кожный покров, костная ткань, кисти, предплечья, голени и стопы.</w:t>
      </w:r>
      <w:proofErr w:type="gramEnd"/>
    </w:p>
    <w:p w:rsidR="007946E1" w:rsidRPr="002002DA" w:rsidRDefault="007946E1" w:rsidP="007946E1">
      <w:pPr>
        <w:ind w:firstLine="709"/>
        <w:jc w:val="both"/>
      </w:pPr>
      <w:r w:rsidRPr="002002DA">
        <w:t>Основные дозовые пределы суммарного внешнего и внутреннего облучения для различных групп органов и категорий облучаемых лиц</w:t>
      </w:r>
      <w:r>
        <w:t xml:space="preserve"> </w:t>
      </w:r>
      <w:r w:rsidRPr="002002DA">
        <w:t xml:space="preserve">представлены в таблице </w:t>
      </w:r>
      <w:r>
        <w:t>6.</w:t>
      </w:r>
    </w:p>
    <w:p w:rsidR="007946E1" w:rsidRPr="002002DA" w:rsidRDefault="007946E1" w:rsidP="007946E1">
      <w:pPr>
        <w:ind w:firstLine="709"/>
        <w:jc w:val="both"/>
      </w:pPr>
    </w:p>
    <w:p w:rsidR="007946E1" w:rsidRPr="002002DA" w:rsidRDefault="007946E1" w:rsidP="007946E1">
      <w:pPr>
        <w:jc w:val="both"/>
      </w:pPr>
      <w:r w:rsidRPr="002002DA">
        <w:t xml:space="preserve">Таблица </w:t>
      </w:r>
      <w:r>
        <w:t>6</w:t>
      </w:r>
      <w:r w:rsidRPr="002002DA">
        <w:t xml:space="preserve"> – Основные дозовые пределы</w:t>
      </w:r>
      <w:r>
        <w:t xml:space="preserve"> </w:t>
      </w:r>
      <w:r w:rsidRPr="002002DA">
        <w:t>облучения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40"/>
        <w:gridCol w:w="1710"/>
        <w:gridCol w:w="1763"/>
        <w:gridCol w:w="1743"/>
      </w:tblGrid>
      <w:tr w:rsidR="007946E1" w:rsidRPr="002002DA" w:rsidTr="00121EA9">
        <w:trPr>
          <w:trHeight w:val="372"/>
        </w:trPr>
        <w:tc>
          <w:tcPr>
            <w:tcW w:w="4140" w:type="dxa"/>
            <w:vMerge w:val="restart"/>
          </w:tcPr>
          <w:p w:rsidR="007946E1" w:rsidRPr="002002DA" w:rsidRDefault="007946E1" w:rsidP="00121EA9">
            <w:pPr>
              <w:jc w:val="both"/>
            </w:pPr>
            <w:r w:rsidRPr="002002DA">
              <w:t>Дозовые пределы суммарного внешнего и внутреннего облучения за календ</w:t>
            </w:r>
            <w:r>
              <w:t>арный</w:t>
            </w:r>
            <w:r w:rsidRPr="002002DA">
              <w:t xml:space="preserve"> год</w:t>
            </w:r>
            <w:r>
              <w:t>,</w:t>
            </w:r>
            <w:r w:rsidRPr="002002DA">
              <w:t xml:space="preserve"> мЗв/год</w:t>
            </w:r>
          </w:p>
        </w:tc>
        <w:tc>
          <w:tcPr>
            <w:tcW w:w="5216" w:type="dxa"/>
            <w:gridSpan w:val="3"/>
          </w:tcPr>
          <w:p w:rsidR="007946E1" w:rsidRPr="002002DA" w:rsidRDefault="007946E1" w:rsidP="00121EA9">
            <w:pPr>
              <w:jc w:val="center"/>
            </w:pPr>
            <w:r w:rsidRPr="002002DA">
              <w:t>Группы критических органов</w:t>
            </w:r>
          </w:p>
        </w:tc>
      </w:tr>
      <w:tr w:rsidR="007946E1" w:rsidRPr="002002DA" w:rsidTr="00121EA9">
        <w:trPr>
          <w:trHeight w:val="162"/>
        </w:trPr>
        <w:tc>
          <w:tcPr>
            <w:tcW w:w="4140" w:type="dxa"/>
            <w:vMerge/>
          </w:tcPr>
          <w:p w:rsidR="007946E1" w:rsidRPr="002002DA" w:rsidRDefault="007946E1" w:rsidP="00121EA9">
            <w:pPr>
              <w:jc w:val="both"/>
            </w:pPr>
          </w:p>
        </w:tc>
        <w:tc>
          <w:tcPr>
            <w:tcW w:w="1710" w:type="dxa"/>
          </w:tcPr>
          <w:p w:rsidR="007946E1" w:rsidRPr="002002DA" w:rsidRDefault="007946E1" w:rsidP="00121EA9">
            <w:pPr>
              <w:jc w:val="center"/>
            </w:pPr>
            <w:r w:rsidRPr="002002DA">
              <w:rPr>
                <w:lang w:val="en-US"/>
              </w:rPr>
              <w:t>I</w:t>
            </w:r>
          </w:p>
        </w:tc>
        <w:tc>
          <w:tcPr>
            <w:tcW w:w="1763" w:type="dxa"/>
          </w:tcPr>
          <w:p w:rsidR="007946E1" w:rsidRPr="002002DA" w:rsidRDefault="007946E1" w:rsidP="00121EA9">
            <w:pPr>
              <w:jc w:val="center"/>
            </w:pPr>
            <w:r w:rsidRPr="002002DA">
              <w:rPr>
                <w:lang w:val="en-US"/>
              </w:rPr>
              <w:t>II</w:t>
            </w:r>
          </w:p>
        </w:tc>
        <w:tc>
          <w:tcPr>
            <w:tcW w:w="1743" w:type="dxa"/>
          </w:tcPr>
          <w:p w:rsidR="007946E1" w:rsidRPr="002002DA" w:rsidRDefault="007946E1" w:rsidP="00121EA9">
            <w:pPr>
              <w:jc w:val="center"/>
            </w:pPr>
            <w:r w:rsidRPr="002002DA">
              <w:rPr>
                <w:lang w:val="en-US"/>
              </w:rPr>
              <w:t>III</w:t>
            </w:r>
          </w:p>
        </w:tc>
      </w:tr>
      <w:tr w:rsidR="007946E1" w:rsidRPr="002002DA" w:rsidTr="00121EA9">
        <w:trPr>
          <w:trHeight w:val="412"/>
        </w:trPr>
        <w:tc>
          <w:tcPr>
            <w:tcW w:w="4140" w:type="dxa"/>
          </w:tcPr>
          <w:p w:rsidR="007946E1" w:rsidRPr="002002DA" w:rsidRDefault="007946E1" w:rsidP="00121EA9">
            <w:pPr>
              <w:jc w:val="both"/>
            </w:pPr>
            <w:r w:rsidRPr="002002DA">
              <w:t>ПДД для категории</w:t>
            </w:r>
            <w:proofErr w:type="gramStart"/>
            <w:r w:rsidRPr="002002DA">
              <w:t xml:space="preserve"> А</w:t>
            </w:r>
            <w:proofErr w:type="gramEnd"/>
          </w:p>
        </w:tc>
        <w:tc>
          <w:tcPr>
            <w:tcW w:w="1710" w:type="dxa"/>
          </w:tcPr>
          <w:p w:rsidR="007946E1" w:rsidRPr="002002DA" w:rsidRDefault="007946E1" w:rsidP="00121EA9">
            <w:pPr>
              <w:jc w:val="center"/>
            </w:pPr>
            <w:r w:rsidRPr="002002DA">
              <w:t>50</w:t>
            </w:r>
          </w:p>
        </w:tc>
        <w:tc>
          <w:tcPr>
            <w:tcW w:w="1763" w:type="dxa"/>
          </w:tcPr>
          <w:p w:rsidR="007946E1" w:rsidRPr="002002DA" w:rsidRDefault="007946E1" w:rsidP="00121EA9">
            <w:pPr>
              <w:jc w:val="center"/>
            </w:pPr>
            <w:r w:rsidRPr="002002DA">
              <w:t>150</w:t>
            </w:r>
          </w:p>
        </w:tc>
        <w:tc>
          <w:tcPr>
            <w:tcW w:w="1743" w:type="dxa"/>
          </w:tcPr>
          <w:p w:rsidR="007946E1" w:rsidRPr="002002DA" w:rsidRDefault="007946E1" w:rsidP="00121EA9">
            <w:pPr>
              <w:jc w:val="center"/>
            </w:pPr>
            <w:r w:rsidRPr="002002DA">
              <w:t>300</w:t>
            </w:r>
          </w:p>
        </w:tc>
      </w:tr>
      <w:tr w:rsidR="007946E1" w:rsidRPr="002002DA" w:rsidTr="00121EA9">
        <w:trPr>
          <w:trHeight w:val="417"/>
        </w:trPr>
        <w:tc>
          <w:tcPr>
            <w:tcW w:w="4140" w:type="dxa"/>
          </w:tcPr>
          <w:p w:rsidR="007946E1" w:rsidRPr="002002DA" w:rsidRDefault="007946E1" w:rsidP="00121EA9">
            <w:pPr>
              <w:jc w:val="both"/>
            </w:pPr>
            <w:r w:rsidRPr="002002DA">
              <w:t>ПД для категории</w:t>
            </w:r>
            <w:proofErr w:type="gramStart"/>
            <w:r w:rsidRPr="002002DA">
              <w:t xml:space="preserve"> Б</w:t>
            </w:r>
            <w:proofErr w:type="gramEnd"/>
          </w:p>
        </w:tc>
        <w:tc>
          <w:tcPr>
            <w:tcW w:w="1710" w:type="dxa"/>
          </w:tcPr>
          <w:p w:rsidR="007946E1" w:rsidRPr="002002DA" w:rsidRDefault="007946E1" w:rsidP="00121EA9">
            <w:pPr>
              <w:jc w:val="center"/>
            </w:pPr>
            <w:r w:rsidRPr="002002DA">
              <w:t>5</w:t>
            </w:r>
          </w:p>
        </w:tc>
        <w:tc>
          <w:tcPr>
            <w:tcW w:w="1763" w:type="dxa"/>
          </w:tcPr>
          <w:p w:rsidR="007946E1" w:rsidRPr="002002DA" w:rsidRDefault="007946E1" w:rsidP="00121EA9">
            <w:pPr>
              <w:jc w:val="center"/>
            </w:pPr>
            <w:r w:rsidRPr="002002DA">
              <w:t>15</w:t>
            </w:r>
          </w:p>
        </w:tc>
        <w:tc>
          <w:tcPr>
            <w:tcW w:w="1743" w:type="dxa"/>
          </w:tcPr>
          <w:p w:rsidR="007946E1" w:rsidRPr="002002DA" w:rsidRDefault="007946E1" w:rsidP="00121EA9">
            <w:pPr>
              <w:jc w:val="center"/>
            </w:pPr>
            <w:r w:rsidRPr="002002DA">
              <w:t>30</w:t>
            </w:r>
          </w:p>
        </w:tc>
      </w:tr>
    </w:tbl>
    <w:p w:rsidR="007946E1" w:rsidRPr="002002DA" w:rsidRDefault="007946E1" w:rsidP="007946E1">
      <w:pPr>
        <w:ind w:firstLine="709"/>
        <w:jc w:val="both"/>
      </w:pPr>
    </w:p>
    <w:p w:rsidR="007946E1" w:rsidRPr="002002DA" w:rsidRDefault="007946E1" w:rsidP="007946E1">
      <w:pPr>
        <w:ind w:firstLine="709"/>
        <w:jc w:val="both"/>
      </w:pPr>
      <w:r w:rsidRPr="002002DA">
        <w:t>Помимо основных дозовых пределов</w:t>
      </w:r>
      <w:r>
        <w:t xml:space="preserve"> ПДД и ПД</w:t>
      </w:r>
      <w:r w:rsidRPr="002002DA">
        <w:t xml:space="preserve"> в системы гигиенического регламентирования входят производные нормативы и контрольные уровни.</w:t>
      </w:r>
      <w:r w:rsidRPr="00FE376E">
        <w:t xml:space="preserve"> </w:t>
      </w:r>
      <w:r w:rsidRPr="002002DA">
        <w:t>Численные значения этих показателей приводятся в норма</w:t>
      </w:r>
      <w:r>
        <w:t>тивах радиационной безопасности</w:t>
      </w:r>
      <w:r w:rsidRPr="002002DA">
        <w:t>.</w:t>
      </w:r>
    </w:p>
    <w:p w:rsidR="007946E1" w:rsidRPr="002002DA" w:rsidRDefault="007946E1" w:rsidP="007946E1">
      <w:pPr>
        <w:ind w:firstLine="709"/>
        <w:jc w:val="both"/>
      </w:pPr>
      <w:r w:rsidRPr="002002DA">
        <w:t>Для категории</w:t>
      </w:r>
      <w:proofErr w:type="gramStart"/>
      <w:r w:rsidRPr="002002DA">
        <w:t xml:space="preserve"> А</w:t>
      </w:r>
      <w:proofErr w:type="gramEnd"/>
      <w:r w:rsidRPr="002002DA">
        <w:t xml:space="preserve"> установлены:</w:t>
      </w:r>
    </w:p>
    <w:p w:rsidR="007946E1" w:rsidRPr="002002DA" w:rsidRDefault="007946E1" w:rsidP="007946E1">
      <w:pPr>
        <w:ind w:firstLine="709"/>
        <w:jc w:val="both"/>
      </w:pPr>
      <w:r w:rsidRPr="002002DA">
        <w:t>ПДП – предельно допустимое годовое поступление радионуклида через органы дыхания;</w:t>
      </w:r>
      <w:r>
        <w:t xml:space="preserve"> </w:t>
      </w:r>
      <w:r w:rsidRPr="002002DA">
        <w:t>ДС</w:t>
      </w:r>
      <w:r w:rsidRPr="002002DA">
        <w:rPr>
          <w:vertAlign w:val="subscript"/>
        </w:rPr>
        <w:t>А</w:t>
      </w:r>
      <w:r w:rsidRPr="002002DA">
        <w:t xml:space="preserve"> – допустимое содержание радионуклида в критическом органе;</w:t>
      </w:r>
      <w:r>
        <w:t xml:space="preserve"> </w:t>
      </w:r>
      <w:r w:rsidRPr="002002DA">
        <w:t>ДМД</w:t>
      </w:r>
      <w:r w:rsidRPr="002002DA">
        <w:rPr>
          <w:vertAlign w:val="subscript"/>
        </w:rPr>
        <w:t>А</w:t>
      </w:r>
      <w:r w:rsidRPr="002002DA">
        <w:t xml:space="preserve"> – допустимая мощность дозы излучения;</w:t>
      </w:r>
      <w:r>
        <w:t xml:space="preserve"> </w:t>
      </w:r>
      <w:r w:rsidRPr="002002DA">
        <w:t>ДПП</w:t>
      </w:r>
      <w:r w:rsidRPr="002002DA">
        <w:rPr>
          <w:vertAlign w:val="subscript"/>
        </w:rPr>
        <w:t>А</w:t>
      </w:r>
      <w:r w:rsidRPr="002002DA">
        <w:t xml:space="preserve"> – допустимая плотность потока частиц;</w:t>
      </w:r>
      <w:r>
        <w:t xml:space="preserve"> </w:t>
      </w:r>
      <w:r w:rsidRPr="002002DA">
        <w:t>ДК</w:t>
      </w:r>
      <w:r w:rsidRPr="002002DA">
        <w:rPr>
          <w:vertAlign w:val="subscript"/>
        </w:rPr>
        <w:t>А</w:t>
      </w:r>
      <w:r w:rsidRPr="002002DA">
        <w:t xml:space="preserve"> – допустимая объемная концентрация радионуклида в воздухе рабочей зоны;</w:t>
      </w:r>
      <w:r>
        <w:t xml:space="preserve"> </w:t>
      </w:r>
      <w:r w:rsidRPr="002002DA">
        <w:t>ДЗ</w:t>
      </w:r>
      <w:r w:rsidRPr="002002DA">
        <w:rPr>
          <w:vertAlign w:val="subscript"/>
        </w:rPr>
        <w:t>А</w:t>
      </w:r>
      <w:r w:rsidRPr="002002DA">
        <w:t xml:space="preserve"> – допустимое загрязнение кожных покровов, спецодежды и рабочих поверхностей.</w:t>
      </w:r>
    </w:p>
    <w:p w:rsidR="007946E1" w:rsidRPr="002002DA" w:rsidRDefault="007946E1" w:rsidP="007946E1">
      <w:pPr>
        <w:ind w:firstLine="709"/>
        <w:jc w:val="both"/>
      </w:pPr>
      <w:r w:rsidRPr="002002DA">
        <w:t>Для категории</w:t>
      </w:r>
      <w:proofErr w:type="gramStart"/>
      <w:r w:rsidRPr="002002DA">
        <w:t xml:space="preserve"> Б</w:t>
      </w:r>
      <w:proofErr w:type="gramEnd"/>
      <w:r w:rsidRPr="002002DA">
        <w:t xml:space="preserve"> установлены:</w:t>
      </w:r>
    </w:p>
    <w:p w:rsidR="007946E1" w:rsidRPr="002002DA" w:rsidRDefault="007946E1" w:rsidP="007946E1">
      <w:pPr>
        <w:ind w:firstLine="709"/>
        <w:jc w:val="both"/>
      </w:pPr>
      <w:r w:rsidRPr="002002DA">
        <w:t>ПГП – предел годового поступления радионуклидов через органы дыхания и пищеварения;</w:t>
      </w:r>
      <w:r>
        <w:t xml:space="preserve"> </w:t>
      </w:r>
      <w:r w:rsidRPr="002002DA">
        <w:t>ДК</w:t>
      </w:r>
      <w:r w:rsidRPr="002002DA">
        <w:rPr>
          <w:vertAlign w:val="subscript"/>
        </w:rPr>
        <w:t>Б</w:t>
      </w:r>
      <w:r w:rsidRPr="002002DA">
        <w:t xml:space="preserve"> - допустимая объемная концентрация радионуклида в атмосферном воздухе и воде;</w:t>
      </w:r>
      <w:r>
        <w:t xml:space="preserve"> </w:t>
      </w:r>
      <w:r w:rsidRPr="002002DA">
        <w:t>ДМД</w:t>
      </w:r>
      <w:r w:rsidRPr="002002DA">
        <w:rPr>
          <w:vertAlign w:val="subscript"/>
        </w:rPr>
        <w:t>Б</w:t>
      </w:r>
      <w:r w:rsidRPr="002002DA">
        <w:t xml:space="preserve"> - допустимая мощность дозы;</w:t>
      </w:r>
      <w:r>
        <w:t xml:space="preserve"> </w:t>
      </w:r>
      <w:r w:rsidRPr="002002DA">
        <w:t>ДПП</w:t>
      </w:r>
      <w:r w:rsidRPr="002002DA">
        <w:rPr>
          <w:vertAlign w:val="subscript"/>
        </w:rPr>
        <w:t>Б</w:t>
      </w:r>
      <w:r w:rsidRPr="002002DA">
        <w:t xml:space="preserve"> -</w:t>
      </w:r>
      <w:r>
        <w:t xml:space="preserve"> </w:t>
      </w:r>
      <w:r w:rsidRPr="002002DA">
        <w:t>допустимая плотность потока частиц;</w:t>
      </w:r>
      <w:r>
        <w:t xml:space="preserve"> </w:t>
      </w:r>
      <w:r w:rsidRPr="002002DA">
        <w:t>ДЗ</w:t>
      </w:r>
      <w:r w:rsidRPr="002002DA">
        <w:rPr>
          <w:vertAlign w:val="subscript"/>
        </w:rPr>
        <w:t>Б</w:t>
      </w:r>
      <w:r w:rsidRPr="002002DA">
        <w:t xml:space="preserve"> - допустимое загрязнение кожных покровов, одежды и</w:t>
      </w:r>
      <w:r>
        <w:t xml:space="preserve"> </w:t>
      </w:r>
      <w:r w:rsidRPr="002002DA">
        <w:t>поверхностей.</w:t>
      </w:r>
    </w:p>
    <w:p w:rsidR="007946E1" w:rsidRPr="002002DA" w:rsidRDefault="007946E1" w:rsidP="007946E1">
      <w:pPr>
        <w:ind w:firstLine="709"/>
        <w:jc w:val="both"/>
      </w:pPr>
    </w:p>
    <w:p w:rsidR="007946E1" w:rsidRPr="002002DA" w:rsidRDefault="007946E1" w:rsidP="007946E1">
      <w:pPr>
        <w:widowControl w:val="0"/>
        <w:tabs>
          <w:tab w:val="right" w:pos="-5103"/>
        </w:tabs>
        <w:autoSpaceDE w:val="0"/>
        <w:autoSpaceDN w:val="0"/>
        <w:adjustRightInd w:val="0"/>
        <w:ind w:left="709"/>
        <w:jc w:val="both"/>
        <w:rPr>
          <w:b/>
        </w:rPr>
      </w:pPr>
      <w:r w:rsidRPr="002002DA">
        <w:rPr>
          <w:b/>
        </w:rPr>
        <w:lastRenderedPageBreak/>
        <w:t>3.</w:t>
      </w:r>
      <w:r>
        <w:rPr>
          <w:b/>
        </w:rPr>
        <w:t>4.3</w:t>
      </w:r>
      <w:r w:rsidRPr="002002DA">
        <w:rPr>
          <w:b/>
        </w:rPr>
        <w:t xml:space="preserve"> Ограничение природного облучения</w:t>
      </w:r>
    </w:p>
    <w:p w:rsidR="007946E1" w:rsidRDefault="007946E1" w:rsidP="007946E1">
      <w:pPr>
        <w:widowControl w:val="0"/>
        <w:tabs>
          <w:tab w:val="right" w:pos="-5103"/>
        </w:tabs>
        <w:autoSpaceDE w:val="0"/>
        <w:autoSpaceDN w:val="0"/>
        <w:adjustRightInd w:val="0"/>
        <w:ind w:firstLine="709"/>
        <w:jc w:val="both"/>
      </w:pPr>
      <w:r w:rsidRPr="002002DA">
        <w:t>Допустимое значение эффективной дозы, обусловленной суммарным воздействием природных источников излучения, для населения не устанавливается. Снижение облучения населения достигается путем установления системы ограничений на облучение населения от отдельных</w:t>
      </w:r>
      <w:r>
        <w:t xml:space="preserve"> природных источников излучения:</w:t>
      </w:r>
    </w:p>
    <w:p w:rsidR="007946E1" w:rsidRPr="002002DA" w:rsidRDefault="007946E1" w:rsidP="007946E1">
      <w:pPr>
        <w:pStyle w:val="a4"/>
        <w:widowControl w:val="0"/>
        <w:numPr>
          <w:ilvl w:val="0"/>
          <w:numId w:val="5"/>
        </w:numPr>
        <w:tabs>
          <w:tab w:val="right" w:pos="-5103"/>
          <w:tab w:val="left" w:pos="993"/>
        </w:tabs>
        <w:autoSpaceDE w:val="0"/>
        <w:autoSpaceDN w:val="0"/>
        <w:adjustRightInd w:val="0"/>
        <w:ind w:left="0" w:firstLine="709"/>
        <w:jc w:val="both"/>
      </w:pPr>
      <w:r>
        <w:t xml:space="preserve">при проектировании и эксплуатации зданий ограничением активности радона и мощности  </w:t>
      </w:r>
      <w:r w:rsidRPr="004009D9">
        <w:rPr>
          <w:lang w:val="kk-KZ"/>
        </w:rPr>
        <w:t>гамма-излучения по сравнению с открытой местностью,</w:t>
      </w:r>
    </w:p>
    <w:p w:rsidR="007946E1" w:rsidRDefault="007946E1" w:rsidP="007946E1">
      <w:pPr>
        <w:pStyle w:val="a4"/>
        <w:widowControl w:val="0"/>
        <w:numPr>
          <w:ilvl w:val="0"/>
          <w:numId w:val="5"/>
        </w:numPr>
        <w:tabs>
          <w:tab w:val="right" w:pos="-5103"/>
          <w:tab w:val="left" w:pos="993"/>
        </w:tabs>
        <w:autoSpaceDE w:val="0"/>
        <w:autoSpaceDN w:val="0"/>
        <w:adjustRightInd w:val="0"/>
        <w:ind w:left="0" w:firstLine="709"/>
        <w:jc w:val="both"/>
      </w:pPr>
      <w:r>
        <w:t xml:space="preserve">при использовании строительных материалов ограничением активности </w:t>
      </w:r>
      <w:r w:rsidRPr="002002DA">
        <w:t>природных радионуклидов</w:t>
      </w:r>
      <w:r>
        <w:t xml:space="preserve"> в них,</w:t>
      </w:r>
    </w:p>
    <w:p w:rsidR="007946E1" w:rsidRPr="002002DA" w:rsidRDefault="007946E1" w:rsidP="007946E1">
      <w:pPr>
        <w:pStyle w:val="a4"/>
        <w:widowControl w:val="0"/>
        <w:numPr>
          <w:ilvl w:val="0"/>
          <w:numId w:val="5"/>
        </w:numPr>
        <w:tabs>
          <w:tab w:val="right" w:pos="-5103"/>
          <w:tab w:val="left" w:pos="993"/>
        </w:tabs>
        <w:autoSpaceDE w:val="0"/>
        <w:autoSpaceDN w:val="0"/>
        <w:adjustRightInd w:val="0"/>
        <w:ind w:left="0" w:firstLine="709"/>
        <w:jc w:val="both"/>
      </w:pPr>
      <w:r>
        <w:t xml:space="preserve">ограничением активности </w:t>
      </w:r>
      <w:r w:rsidRPr="002002DA">
        <w:t>природных и искусственных радионуклидов в питьевой воде</w:t>
      </w:r>
      <w:r>
        <w:t>.</w:t>
      </w:r>
    </w:p>
    <w:p w:rsidR="007946E1" w:rsidRPr="002002DA" w:rsidRDefault="007946E1" w:rsidP="007946E1">
      <w:pPr>
        <w:widowControl w:val="0"/>
        <w:tabs>
          <w:tab w:val="right" w:pos="-5103"/>
        </w:tabs>
        <w:autoSpaceDE w:val="0"/>
        <w:autoSpaceDN w:val="0"/>
        <w:adjustRightInd w:val="0"/>
        <w:ind w:firstLine="709"/>
        <w:jc w:val="both"/>
      </w:pPr>
    </w:p>
    <w:p w:rsidR="007946E1" w:rsidRPr="002002DA" w:rsidRDefault="007946E1" w:rsidP="007946E1">
      <w:pPr>
        <w:ind w:firstLine="709"/>
        <w:jc w:val="both"/>
        <w:rPr>
          <w:b/>
        </w:rPr>
      </w:pPr>
      <w:r w:rsidRPr="002002DA">
        <w:rPr>
          <w:b/>
        </w:rPr>
        <w:t>3.</w:t>
      </w:r>
      <w:r>
        <w:rPr>
          <w:b/>
        </w:rPr>
        <w:t>4.4</w:t>
      </w:r>
      <w:r w:rsidRPr="002002DA">
        <w:rPr>
          <w:b/>
        </w:rPr>
        <w:t xml:space="preserve"> Ограничение медицинского облучения</w:t>
      </w:r>
    </w:p>
    <w:p w:rsidR="007946E1" w:rsidRPr="002002DA" w:rsidRDefault="007946E1" w:rsidP="007946E1">
      <w:pPr>
        <w:ind w:firstLine="709"/>
        <w:jc w:val="both"/>
      </w:pPr>
      <w:r w:rsidRPr="002002DA">
        <w:t>Принципы контроля и ограничения</w:t>
      </w:r>
      <w:r>
        <w:t xml:space="preserve"> </w:t>
      </w:r>
      <w:r w:rsidRPr="002002DA">
        <w:t>радиационных воздействий в медицине основаны на получении необходимой и полезной диагностической информации или терапевтического эффекта при минимально возможных уровнях облучения. При этом</w:t>
      </w:r>
      <w:r>
        <w:t xml:space="preserve"> </w:t>
      </w:r>
      <w:r w:rsidRPr="002002DA">
        <w:t>не устанавливаются пределы доз, но используются принципы обоснования назначения радиологических медицинских процедур и оптимизации мер защиты пациентов.</w:t>
      </w:r>
      <w:r w:rsidRPr="00176520">
        <w:t xml:space="preserve"> </w:t>
      </w:r>
      <w:r w:rsidRPr="002002DA">
        <w:t>При использовании источников излучения в медицинских целях контроль доз облучения пациентов является обязательным.</w:t>
      </w:r>
      <w:r>
        <w:t xml:space="preserve"> </w:t>
      </w:r>
      <w:r w:rsidRPr="002002DA">
        <w:t>При проведении профилактических медицинских рентгенологических исследований и научных исследований практически здоровых лиц годовая эффективная доза облучения эти</w:t>
      </w:r>
      <w:r>
        <w:t>х лиц не должна превышать 1 мЗв, в определенных условиях у</w:t>
      </w:r>
      <w:r w:rsidRPr="002002DA">
        <w:t xml:space="preserve">становленный норматив </w:t>
      </w:r>
      <w:r>
        <w:t>может быть превышен.</w:t>
      </w:r>
      <w:r w:rsidRPr="002002DA">
        <w:t xml:space="preserve"> </w:t>
      </w:r>
    </w:p>
    <w:p w:rsidR="007946E1" w:rsidRPr="002002DA" w:rsidRDefault="007946E1" w:rsidP="007946E1">
      <w:pPr>
        <w:ind w:firstLine="709"/>
        <w:jc w:val="both"/>
      </w:pPr>
    </w:p>
    <w:p w:rsidR="007946E1" w:rsidRPr="002002DA" w:rsidRDefault="007946E1" w:rsidP="007946E1">
      <w:pPr>
        <w:ind w:firstLine="709"/>
        <w:jc w:val="both"/>
        <w:rPr>
          <w:b/>
          <w:caps/>
        </w:rPr>
      </w:pPr>
      <w:r w:rsidRPr="002002DA">
        <w:rPr>
          <w:b/>
        </w:rPr>
        <w:t>3.4</w:t>
      </w:r>
      <w:r>
        <w:rPr>
          <w:b/>
        </w:rPr>
        <w:t>.5</w:t>
      </w:r>
      <w:r w:rsidRPr="002002DA">
        <w:rPr>
          <w:b/>
        </w:rPr>
        <w:t xml:space="preserve"> Требования по ограничению облучения населения в условиях радиационной аварии</w:t>
      </w:r>
    </w:p>
    <w:p w:rsidR="007946E1" w:rsidRDefault="007946E1" w:rsidP="007946E1">
      <w:pPr>
        <w:pStyle w:val="a3"/>
        <w:spacing w:before="0" w:beforeAutospacing="0" w:after="0" w:afterAutospacing="0"/>
        <w:ind w:firstLine="709"/>
        <w:jc w:val="both"/>
      </w:pPr>
      <w:r w:rsidRPr="00CE4307">
        <w:rPr>
          <w:b/>
        </w:rPr>
        <w:t>По границам распространения</w:t>
      </w:r>
      <w:r>
        <w:t xml:space="preserve"> радиоактивных веществ и по возможным последствиям (масштабу) радиационные аварии подразделяются на локальные, местные, общие.</w:t>
      </w:r>
    </w:p>
    <w:p w:rsidR="007946E1" w:rsidRDefault="007946E1" w:rsidP="007946E1">
      <w:pPr>
        <w:pStyle w:val="a3"/>
        <w:spacing w:before="0" w:beforeAutospacing="0" w:after="0" w:afterAutospacing="0"/>
        <w:ind w:firstLine="709"/>
        <w:jc w:val="both"/>
      </w:pPr>
      <w:r>
        <w:rPr>
          <w:b/>
          <w:bCs/>
        </w:rPr>
        <w:t>Локальная авария</w:t>
      </w:r>
      <w:r>
        <w:t xml:space="preserve"> - это авария с выходом радиоактивных продуктов или ионизирующего излучения за предусмотренные границы оборудования, технологических систем, зданий и сооружений в количествах, превышающих регламентированные для нормальной эксплуатации значения, при котором возможно облучение персонала, находящегося в данном здании или сооружении, в дозах, превышающих допустимые.</w:t>
      </w:r>
    </w:p>
    <w:p w:rsidR="007946E1" w:rsidRDefault="007946E1" w:rsidP="007946E1">
      <w:pPr>
        <w:pStyle w:val="a3"/>
        <w:spacing w:before="0" w:beforeAutospacing="0" w:after="0" w:afterAutospacing="0"/>
        <w:ind w:firstLine="709"/>
        <w:jc w:val="both"/>
      </w:pPr>
      <w:r>
        <w:rPr>
          <w:b/>
          <w:bCs/>
        </w:rPr>
        <w:t>Местная авария</w:t>
      </w:r>
      <w:r>
        <w:t xml:space="preserve"> - это авария с выходом радиоактивных продуктов в пределах санитарно-защитной зоны в количествах, превышающих регламентированные для нормальной эксплуатации значения, при котором возможно облучение персонала в дозах, превышающих допустимые.</w:t>
      </w:r>
    </w:p>
    <w:p w:rsidR="007946E1" w:rsidRDefault="007946E1" w:rsidP="007946E1">
      <w:pPr>
        <w:pStyle w:val="a3"/>
        <w:spacing w:before="0" w:beforeAutospacing="0" w:after="0" w:afterAutospacing="0"/>
        <w:ind w:firstLine="709"/>
        <w:jc w:val="both"/>
      </w:pPr>
      <w:r>
        <w:rPr>
          <w:b/>
          <w:bCs/>
        </w:rPr>
        <w:t>Общая авария</w:t>
      </w:r>
      <w:r>
        <w:t xml:space="preserve"> - это авария с выходом радиоактивных продуктов за границу санитарно-защитной зоны в количествах, превышающих регламентированные для нормальной эксплуатации значения, при котором возможно облучение населения и загрязнение окружающей среды выше установленных норм.</w:t>
      </w:r>
    </w:p>
    <w:p w:rsidR="007946E1" w:rsidRDefault="007946E1" w:rsidP="007946E1">
      <w:pPr>
        <w:pStyle w:val="a3"/>
        <w:spacing w:before="0" w:beforeAutospacing="0" w:after="0" w:afterAutospacing="0"/>
        <w:ind w:firstLine="709"/>
        <w:jc w:val="both"/>
      </w:pPr>
      <w:r w:rsidRPr="00CE4307">
        <w:rPr>
          <w:b/>
        </w:rPr>
        <w:t>По техническим последствиям</w:t>
      </w:r>
      <w:r>
        <w:t xml:space="preserve"> выделяются следующие виды радиационных аварий:</w:t>
      </w:r>
    </w:p>
    <w:p w:rsidR="007946E1" w:rsidRDefault="007946E1" w:rsidP="007946E1">
      <w:pPr>
        <w:pStyle w:val="a3"/>
        <w:spacing w:before="0" w:beforeAutospacing="0" w:after="0" w:afterAutospacing="0"/>
        <w:ind w:firstLine="709"/>
        <w:jc w:val="both"/>
      </w:pPr>
      <w:r w:rsidRPr="00321A5B">
        <w:rPr>
          <w:b/>
        </w:rPr>
        <w:t>Проектная авария</w:t>
      </w:r>
      <w:r>
        <w:t xml:space="preserve"> - это предвиденные ситуации, то есть возможность возникновения такой аварии заложена в техническом проекте ядерной установки и сравнительно легко устранима.</w:t>
      </w:r>
    </w:p>
    <w:p w:rsidR="007946E1" w:rsidRDefault="007946E1" w:rsidP="007946E1">
      <w:pPr>
        <w:pStyle w:val="a3"/>
        <w:spacing w:before="0" w:beforeAutospacing="0" w:after="0" w:afterAutospacing="0"/>
        <w:ind w:firstLine="709"/>
        <w:jc w:val="both"/>
      </w:pPr>
      <w:r w:rsidRPr="00321A5B">
        <w:rPr>
          <w:b/>
        </w:rPr>
        <w:t>Запроектная авария</w:t>
      </w:r>
      <w:r>
        <w:t xml:space="preserve"> - возможность такой аварии в техническом проекте не предусмотрена, однако она может произойти.</w:t>
      </w:r>
    </w:p>
    <w:p w:rsidR="007946E1" w:rsidRDefault="007946E1" w:rsidP="007946E1">
      <w:pPr>
        <w:pStyle w:val="a3"/>
        <w:spacing w:before="0" w:beforeAutospacing="0" w:after="0" w:afterAutospacing="0"/>
        <w:ind w:firstLine="709"/>
        <w:jc w:val="both"/>
      </w:pPr>
      <w:r w:rsidRPr="00321A5B">
        <w:rPr>
          <w:b/>
        </w:rPr>
        <w:t>Гипотетическая авария</w:t>
      </w:r>
      <w:r>
        <w:t xml:space="preserve"> - авария, последствия которой трудно предугадать.</w:t>
      </w:r>
    </w:p>
    <w:p w:rsidR="007946E1" w:rsidRPr="002002DA" w:rsidRDefault="007946E1" w:rsidP="007946E1">
      <w:pPr>
        <w:ind w:firstLine="709"/>
        <w:jc w:val="both"/>
      </w:pPr>
      <w:r w:rsidRPr="00321A5B">
        <w:rPr>
          <w:b/>
        </w:rPr>
        <w:t>Реальная авария</w:t>
      </w:r>
      <w:r>
        <w:t xml:space="preserve"> - это состоявшаяся как проектная, так и запроектная авария. Практика показала, что реальной может стать и гипотетическая авария.</w:t>
      </w:r>
    </w:p>
    <w:p w:rsidR="007946E1" w:rsidRDefault="007946E1" w:rsidP="007946E1">
      <w:pPr>
        <w:ind w:firstLine="709"/>
        <w:jc w:val="both"/>
        <w:rPr>
          <w:lang w:val="kk-KZ"/>
        </w:rPr>
      </w:pPr>
      <w:r w:rsidRPr="002002DA">
        <w:rPr>
          <w:lang w:val="kk-KZ"/>
        </w:rPr>
        <w:lastRenderedPageBreak/>
        <w:t>Для характеристик аварий</w:t>
      </w:r>
      <w:r>
        <w:rPr>
          <w:lang w:val="kk-KZ"/>
        </w:rPr>
        <w:t>,</w:t>
      </w:r>
      <w:r w:rsidRPr="002002DA">
        <w:rPr>
          <w:lang w:val="kk-KZ"/>
        </w:rPr>
        <w:t xml:space="preserve"> </w:t>
      </w:r>
      <w:r>
        <w:rPr>
          <w:lang w:val="kk-KZ"/>
        </w:rPr>
        <w:t>п</w:t>
      </w:r>
      <w:r w:rsidRPr="002002DA">
        <w:rPr>
          <w:lang w:val="kk-KZ"/>
        </w:rPr>
        <w:t xml:space="preserve">роисходящих на атомных электростанциях создана шкала </w:t>
      </w:r>
      <w:r>
        <w:t>м</w:t>
      </w:r>
      <w:r w:rsidRPr="00472AC5">
        <w:t>еждународно</w:t>
      </w:r>
      <w:r>
        <w:t>го</w:t>
      </w:r>
      <w:r w:rsidRPr="00472AC5">
        <w:t xml:space="preserve"> агентств</w:t>
      </w:r>
      <w:r>
        <w:t>а</w:t>
      </w:r>
      <w:r w:rsidRPr="00472AC5">
        <w:t xml:space="preserve"> по атомной энергии</w:t>
      </w:r>
      <w:r>
        <w:t xml:space="preserve"> (</w:t>
      </w:r>
      <w:r w:rsidRPr="002002DA">
        <w:rPr>
          <w:lang w:val="kk-KZ"/>
        </w:rPr>
        <w:t>МАГАТЭ</w:t>
      </w:r>
      <w:r>
        <w:rPr>
          <w:lang w:val="kk-KZ"/>
        </w:rPr>
        <w:t>)</w:t>
      </w:r>
      <w:r w:rsidRPr="002002DA">
        <w:rPr>
          <w:lang w:val="kk-KZ"/>
        </w:rPr>
        <w:t xml:space="preserve">, по которой </w:t>
      </w:r>
      <w:r w:rsidRPr="008C774A">
        <w:rPr>
          <w:b/>
          <w:lang w:val="kk-KZ"/>
        </w:rPr>
        <w:t xml:space="preserve">аварии </w:t>
      </w:r>
      <w:r w:rsidRPr="002002DA">
        <w:rPr>
          <w:lang w:val="kk-KZ"/>
        </w:rPr>
        <w:t xml:space="preserve">на АЭС подразделяются </w:t>
      </w:r>
      <w:r w:rsidRPr="008C774A">
        <w:rPr>
          <w:b/>
          <w:lang w:val="kk-KZ"/>
        </w:rPr>
        <w:t>на 7 уровней</w:t>
      </w:r>
      <w:r w:rsidRPr="002002DA">
        <w:rPr>
          <w:lang w:val="kk-KZ"/>
        </w:rPr>
        <w:t>:</w:t>
      </w:r>
    </w:p>
    <w:p w:rsidR="007946E1" w:rsidRDefault="007946E1" w:rsidP="007946E1">
      <w:pPr>
        <w:ind w:firstLine="709"/>
        <w:jc w:val="both"/>
        <w:rPr>
          <w:lang w:val="kk-KZ"/>
        </w:rPr>
      </w:pPr>
    </w:p>
    <w:tbl>
      <w:tblPr>
        <w:tblW w:w="0" w:type="auto"/>
        <w:tblLook w:val="04A0"/>
      </w:tblPr>
      <w:tblGrid>
        <w:gridCol w:w="3652"/>
        <w:gridCol w:w="5918"/>
      </w:tblGrid>
      <w:tr w:rsidR="007946E1" w:rsidTr="00121EA9">
        <w:tc>
          <w:tcPr>
            <w:tcW w:w="3652" w:type="dxa"/>
            <w:tcBorders>
              <w:bottom w:val="single" w:sz="4" w:space="0" w:color="auto"/>
            </w:tcBorders>
            <w:vAlign w:val="center"/>
          </w:tcPr>
          <w:p w:rsidR="007946E1" w:rsidRDefault="007946E1" w:rsidP="00121EA9">
            <w:pPr>
              <w:jc w:val="center"/>
              <w:rPr>
                <w:lang w:val="kk-KZ"/>
              </w:rPr>
            </w:pPr>
            <w:r w:rsidRPr="002002DA">
              <w:rPr>
                <w:lang w:val="kk-KZ"/>
              </w:rPr>
              <w:t>происшествия</w:t>
            </w:r>
          </w:p>
        </w:tc>
        <w:tc>
          <w:tcPr>
            <w:tcW w:w="5918" w:type="dxa"/>
            <w:tcBorders>
              <w:bottom w:val="single" w:sz="4" w:space="0" w:color="auto"/>
            </w:tcBorders>
          </w:tcPr>
          <w:p w:rsidR="007946E1" w:rsidRPr="008C774A" w:rsidRDefault="007946E1" w:rsidP="00121EA9">
            <w:pPr>
              <w:tabs>
                <w:tab w:val="num" w:pos="993"/>
              </w:tabs>
              <w:rPr>
                <w:lang w:val="kk-KZ"/>
              </w:rPr>
            </w:pPr>
            <w:r>
              <w:rPr>
                <w:lang w:val="kk-KZ"/>
              </w:rPr>
              <w:t xml:space="preserve">1 </w:t>
            </w:r>
            <w:r w:rsidRPr="008C774A">
              <w:rPr>
                <w:lang w:val="kk-KZ"/>
              </w:rPr>
              <w:t>уровень – незначительные происшествия на АЭС;</w:t>
            </w:r>
          </w:p>
          <w:p w:rsidR="007946E1" w:rsidRPr="008C774A" w:rsidRDefault="007946E1" w:rsidP="00121EA9">
            <w:pPr>
              <w:tabs>
                <w:tab w:val="num" w:pos="993"/>
              </w:tabs>
              <w:rPr>
                <w:lang w:val="kk-KZ"/>
              </w:rPr>
            </w:pPr>
            <w:r>
              <w:rPr>
                <w:lang w:val="kk-KZ"/>
              </w:rPr>
              <w:t xml:space="preserve">2 </w:t>
            </w:r>
            <w:r w:rsidRPr="008C774A">
              <w:rPr>
                <w:lang w:val="kk-KZ"/>
              </w:rPr>
              <w:t>уровень – происшествия средней тяжести;</w:t>
            </w:r>
          </w:p>
          <w:p w:rsidR="007946E1" w:rsidRDefault="007946E1" w:rsidP="00121EA9">
            <w:pPr>
              <w:tabs>
                <w:tab w:val="num" w:pos="993"/>
              </w:tabs>
              <w:rPr>
                <w:lang w:val="kk-KZ"/>
              </w:rPr>
            </w:pPr>
            <w:r>
              <w:rPr>
                <w:lang w:val="kk-KZ"/>
              </w:rPr>
              <w:t xml:space="preserve">3 </w:t>
            </w:r>
            <w:r w:rsidRPr="008C774A">
              <w:rPr>
                <w:lang w:val="kk-KZ"/>
              </w:rPr>
              <w:t>уровень – серьезные происшествия;</w:t>
            </w:r>
          </w:p>
        </w:tc>
      </w:tr>
      <w:tr w:rsidR="007946E1" w:rsidTr="00121EA9">
        <w:tc>
          <w:tcPr>
            <w:tcW w:w="3652" w:type="dxa"/>
            <w:tcBorders>
              <w:top w:val="single" w:sz="4" w:space="0" w:color="auto"/>
            </w:tcBorders>
            <w:vAlign w:val="center"/>
          </w:tcPr>
          <w:p w:rsidR="007946E1" w:rsidRDefault="007946E1" w:rsidP="00121EA9">
            <w:pPr>
              <w:jc w:val="center"/>
              <w:rPr>
                <w:lang w:val="kk-KZ"/>
              </w:rPr>
            </w:pPr>
            <w:r w:rsidRPr="002002DA">
              <w:rPr>
                <w:lang w:val="kk-KZ"/>
              </w:rPr>
              <w:t>аварии</w:t>
            </w:r>
          </w:p>
        </w:tc>
        <w:tc>
          <w:tcPr>
            <w:tcW w:w="5918" w:type="dxa"/>
            <w:tcBorders>
              <w:top w:val="single" w:sz="4" w:space="0" w:color="auto"/>
            </w:tcBorders>
          </w:tcPr>
          <w:p w:rsidR="007946E1" w:rsidRPr="008C774A" w:rsidRDefault="007946E1" w:rsidP="00121EA9">
            <w:pPr>
              <w:rPr>
                <w:lang w:val="kk-KZ"/>
              </w:rPr>
            </w:pPr>
            <w:r>
              <w:rPr>
                <w:lang w:val="kk-KZ"/>
              </w:rPr>
              <w:t xml:space="preserve">4 </w:t>
            </w:r>
            <w:r w:rsidRPr="008C774A">
              <w:rPr>
                <w:lang w:val="kk-KZ"/>
              </w:rPr>
              <w:t>уровень – аварии в пределах АЭС;</w:t>
            </w:r>
          </w:p>
          <w:p w:rsidR="007946E1" w:rsidRPr="008C774A" w:rsidRDefault="007946E1" w:rsidP="00121EA9">
            <w:pPr>
              <w:tabs>
                <w:tab w:val="num" w:pos="993"/>
              </w:tabs>
              <w:rPr>
                <w:lang w:val="kk-KZ"/>
              </w:rPr>
            </w:pPr>
            <w:r>
              <w:rPr>
                <w:lang w:val="kk-KZ"/>
              </w:rPr>
              <w:t xml:space="preserve">5 </w:t>
            </w:r>
            <w:r w:rsidRPr="008C774A">
              <w:rPr>
                <w:lang w:val="kk-KZ"/>
              </w:rPr>
              <w:t>уровень – аварии с риском для окружающей среды;</w:t>
            </w:r>
          </w:p>
          <w:p w:rsidR="007946E1" w:rsidRPr="008C774A" w:rsidRDefault="007946E1" w:rsidP="00121EA9">
            <w:pPr>
              <w:tabs>
                <w:tab w:val="num" w:pos="993"/>
              </w:tabs>
              <w:rPr>
                <w:lang w:val="kk-KZ"/>
              </w:rPr>
            </w:pPr>
            <w:r>
              <w:rPr>
                <w:lang w:val="kk-KZ"/>
              </w:rPr>
              <w:t xml:space="preserve">6 </w:t>
            </w:r>
            <w:r w:rsidRPr="008C774A">
              <w:rPr>
                <w:lang w:val="kk-KZ"/>
              </w:rPr>
              <w:t>уровень – тяжелые аварии;</w:t>
            </w:r>
          </w:p>
          <w:p w:rsidR="007946E1" w:rsidRDefault="007946E1" w:rsidP="00121EA9">
            <w:pPr>
              <w:tabs>
                <w:tab w:val="num" w:pos="993"/>
              </w:tabs>
              <w:rPr>
                <w:lang w:val="kk-KZ"/>
              </w:rPr>
            </w:pPr>
            <w:r>
              <w:rPr>
                <w:lang w:val="kk-KZ"/>
              </w:rPr>
              <w:t xml:space="preserve">7 </w:t>
            </w:r>
            <w:r w:rsidRPr="008C774A">
              <w:rPr>
                <w:lang w:val="kk-KZ"/>
              </w:rPr>
              <w:t>уровень –</w:t>
            </w:r>
            <w:r>
              <w:rPr>
                <w:lang w:val="kk-KZ"/>
              </w:rPr>
              <w:t xml:space="preserve"> глобальная аврия ( катастрофа).</w:t>
            </w:r>
          </w:p>
        </w:tc>
      </w:tr>
    </w:tbl>
    <w:p w:rsidR="007946E1" w:rsidRDefault="007946E1" w:rsidP="007946E1">
      <w:pPr>
        <w:ind w:firstLine="709"/>
        <w:jc w:val="both"/>
        <w:rPr>
          <w:lang w:val="kk-KZ"/>
        </w:rPr>
      </w:pPr>
    </w:p>
    <w:p w:rsidR="007946E1" w:rsidRPr="002002DA" w:rsidRDefault="007946E1" w:rsidP="007946E1">
      <w:pPr>
        <w:ind w:firstLine="709"/>
        <w:jc w:val="both"/>
        <w:rPr>
          <w:lang w:val="kk-KZ"/>
        </w:rPr>
      </w:pPr>
      <w:r w:rsidRPr="002002DA">
        <w:rPr>
          <w:lang w:val="kk-KZ"/>
        </w:rPr>
        <w:t>Всего за время экспл</w:t>
      </w:r>
      <w:r>
        <w:rPr>
          <w:lang w:val="kk-KZ"/>
        </w:rPr>
        <w:t>у</w:t>
      </w:r>
      <w:r w:rsidRPr="002002DA">
        <w:rPr>
          <w:lang w:val="kk-KZ"/>
        </w:rPr>
        <w:t>атации АЭС произошло две аварии:</w:t>
      </w:r>
    </w:p>
    <w:p w:rsidR="007946E1" w:rsidRPr="002002DA" w:rsidRDefault="007946E1" w:rsidP="007946E1">
      <w:pPr>
        <w:numPr>
          <w:ilvl w:val="0"/>
          <w:numId w:val="2"/>
        </w:numPr>
        <w:tabs>
          <w:tab w:val="clear" w:pos="360"/>
          <w:tab w:val="num" w:pos="993"/>
        </w:tabs>
        <w:ind w:left="0" w:firstLine="709"/>
        <w:jc w:val="both"/>
        <w:rPr>
          <w:lang w:val="kk-KZ"/>
        </w:rPr>
      </w:pPr>
      <w:r w:rsidRPr="002002DA">
        <w:rPr>
          <w:lang w:val="kk-KZ"/>
        </w:rPr>
        <w:t>28 марта 1979 года авария на станции Три Майл Айленд (США);</w:t>
      </w:r>
    </w:p>
    <w:p w:rsidR="007946E1" w:rsidRPr="002002DA" w:rsidRDefault="007946E1" w:rsidP="007946E1">
      <w:pPr>
        <w:numPr>
          <w:ilvl w:val="0"/>
          <w:numId w:val="2"/>
        </w:numPr>
        <w:tabs>
          <w:tab w:val="clear" w:pos="360"/>
          <w:tab w:val="num" w:pos="993"/>
        </w:tabs>
        <w:ind w:left="0" w:firstLine="709"/>
        <w:jc w:val="both"/>
        <w:rPr>
          <w:lang w:val="kk-KZ"/>
        </w:rPr>
      </w:pPr>
      <w:r w:rsidRPr="002002DA">
        <w:rPr>
          <w:lang w:val="kk-KZ"/>
        </w:rPr>
        <w:t>26 апреля 1986 года Чернобыльская авария</w:t>
      </w:r>
      <w:r>
        <w:rPr>
          <w:lang w:val="kk-KZ"/>
        </w:rPr>
        <w:t xml:space="preserve"> (СССР)</w:t>
      </w:r>
      <w:r w:rsidRPr="002002DA">
        <w:rPr>
          <w:lang w:val="kk-KZ"/>
        </w:rPr>
        <w:t>.</w:t>
      </w:r>
    </w:p>
    <w:p w:rsidR="007946E1" w:rsidRPr="002002DA" w:rsidRDefault="007946E1" w:rsidP="007946E1">
      <w:pPr>
        <w:ind w:firstLine="709"/>
        <w:jc w:val="both"/>
        <w:rPr>
          <w:lang w:val="kk-KZ"/>
        </w:rPr>
      </w:pPr>
      <w:r w:rsidRPr="002002DA">
        <w:rPr>
          <w:lang w:val="kk-KZ"/>
        </w:rPr>
        <w:t>Чернобыльская ававрия относится к наивысшему седьмому уровню – катастрофе, т.к. она привела к крупномасштабным воздействиям на окружающую среду и здоровье населения в целом регионе.</w:t>
      </w:r>
    </w:p>
    <w:p w:rsidR="007946E1" w:rsidRDefault="007946E1" w:rsidP="007946E1">
      <w:pPr>
        <w:pStyle w:val="a3"/>
        <w:spacing w:before="0" w:beforeAutospacing="0" w:after="0" w:afterAutospacing="0"/>
        <w:ind w:firstLine="709"/>
        <w:jc w:val="both"/>
      </w:pPr>
      <w:r>
        <w:t xml:space="preserve">На ядерных энергетических установках в результате аварийного выброса возможны следующие </w:t>
      </w:r>
      <w:r w:rsidRPr="00CE4307">
        <w:rPr>
          <w:b/>
        </w:rPr>
        <w:t>факторы радиационного воздействия</w:t>
      </w:r>
      <w:r>
        <w:t xml:space="preserve"> на население:</w:t>
      </w:r>
    </w:p>
    <w:p w:rsidR="007946E1" w:rsidRDefault="007946E1" w:rsidP="007946E1">
      <w:pPr>
        <w:pStyle w:val="a3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t>внешнее облучение от радиоактивного облака и от радиоактивно загрязненных поверхностей земли, зданий, сооружений и др.;</w:t>
      </w:r>
    </w:p>
    <w:p w:rsidR="007946E1" w:rsidRDefault="007946E1" w:rsidP="007946E1">
      <w:pPr>
        <w:pStyle w:val="a3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t>внутреннее облучение при вдыхании находящихся в воздухе радиоактивных веществ и при потреблении загрязненных радионуклидами продуктов питания и воды;</w:t>
      </w:r>
    </w:p>
    <w:p w:rsidR="007946E1" w:rsidRDefault="007946E1" w:rsidP="007946E1">
      <w:pPr>
        <w:pStyle w:val="a3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t>внешнее контактное облучение за счет загрязнения радиоактивными веществами кожных покровов.</w:t>
      </w:r>
    </w:p>
    <w:p w:rsidR="007946E1" w:rsidRPr="002002DA" w:rsidRDefault="007946E1" w:rsidP="007946E1">
      <w:pPr>
        <w:ind w:firstLine="709"/>
        <w:jc w:val="both"/>
      </w:pPr>
      <w:r w:rsidRPr="002002DA">
        <w:t xml:space="preserve">В случае возникновения аварии должны быть приняты практические меры </w:t>
      </w:r>
      <w:r>
        <w:t xml:space="preserve">(таблица 7) </w:t>
      </w:r>
      <w:r w:rsidRPr="002002DA">
        <w:t>для восстановления контроля над источником излучения и сведения к минимуму доз облучения, количества облученных лиц, радиоактивного загрязнения окружающей среды, экономических и социальных потерь, вызванных радиоактивным загрязнением.</w:t>
      </w:r>
    </w:p>
    <w:p w:rsidR="007946E1" w:rsidRPr="002002DA" w:rsidRDefault="007946E1" w:rsidP="007946E1">
      <w:pPr>
        <w:tabs>
          <w:tab w:val="num" w:pos="1134"/>
        </w:tabs>
        <w:ind w:firstLine="709"/>
        <w:jc w:val="both"/>
      </w:pPr>
      <w:r w:rsidRPr="002002DA">
        <w:t>При</w:t>
      </w:r>
      <w:r>
        <w:t xml:space="preserve"> </w:t>
      </w:r>
      <w:r w:rsidRPr="002002DA">
        <w:t>радиационной аварии или обнаружении радиоактивного загрязнения ограничение облучения осуществляется защитными мероприятиями, применимыми, как правило, к окружающей среде и/или человеку. Эти мероприятия могут приводить к нарушению нормальной жизнедеятельности населения, хозяйственного и социального функционирования территории, т.е. являются вмешательством, влекущим за собой не только экономический ущерб, но и</w:t>
      </w:r>
      <w:r>
        <w:t xml:space="preserve"> </w:t>
      </w:r>
      <w:r w:rsidRPr="002002DA">
        <w:t>неблагоприятное воздействие на здоровье населения, психологическое воздействие на население и неблагоприятное изменение экосистем. Поэтому при принятии решений о характере вмешательства (защитных мероприятий) следует руководствоваться следующими принципами:</w:t>
      </w:r>
    </w:p>
    <w:p w:rsidR="007946E1" w:rsidRPr="002002DA" w:rsidRDefault="007946E1" w:rsidP="007946E1">
      <w:pPr>
        <w:numPr>
          <w:ilvl w:val="1"/>
          <w:numId w:val="1"/>
        </w:numPr>
        <w:tabs>
          <w:tab w:val="num" w:pos="993"/>
        </w:tabs>
        <w:ind w:left="0" w:firstLine="709"/>
        <w:jc w:val="both"/>
      </w:pPr>
      <w:r w:rsidRPr="002002DA">
        <w:t>предлагаемое вмешательство должно принести обществу и, прежде всего, облучаемым лицам больше пользы, чем вреда, т.е. уменьшение ущерба в результате снижения дозы должно быть достаточным, чтобы оправдать вред и стоимость вмешательства, включая его социальную стоимость (</w:t>
      </w:r>
      <w:r w:rsidRPr="00EB27FD">
        <w:rPr>
          <w:b/>
        </w:rPr>
        <w:t>принцип обоснования</w:t>
      </w:r>
      <w:r w:rsidRPr="002002DA">
        <w:t xml:space="preserve"> вмешательства);</w:t>
      </w:r>
    </w:p>
    <w:p w:rsidR="007946E1" w:rsidRDefault="007946E1" w:rsidP="007946E1">
      <w:pPr>
        <w:numPr>
          <w:ilvl w:val="1"/>
          <w:numId w:val="1"/>
        </w:numPr>
        <w:tabs>
          <w:tab w:val="num" w:pos="993"/>
          <w:tab w:val="num" w:pos="1134"/>
        </w:tabs>
        <w:ind w:left="0" w:firstLine="709"/>
        <w:jc w:val="both"/>
      </w:pPr>
      <w:r w:rsidRPr="002002DA">
        <w:t>форма, масштаб и длительность вмешательства должны быть оптимизированы таким образом, чтобы чистая польза от снижения дозы, т.е. польза от снижения радиационного ущерба за вычетом ущерба, связанного с вмешательством, была бы максимальной (</w:t>
      </w:r>
      <w:r w:rsidRPr="00EB27FD">
        <w:rPr>
          <w:b/>
        </w:rPr>
        <w:t>принцип оптимизации</w:t>
      </w:r>
      <w:r>
        <w:t xml:space="preserve"> вмешательства).</w:t>
      </w:r>
    </w:p>
    <w:p w:rsidR="007946E1" w:rsidRPr="002002DA" w:rsidRDefault="007946E1" w:rsidP="007946E1">
      <w:pPr>
        <w:ind w:firstLine="709"/>
        <w:jc w:val="both"/>
      </w:pPr>
      <w:r>
        <w:t xml:space="preserve">Эти принципы по критериям МАГАТЭ так же основываются на том, что защитные меры должны быть </w:t>
      </w:r>
      <w:r w:rsidRPr="00321A5B">
        <w:rPr>
          <w:b/>
        </w:rPr>
        <w:t>оправданными и оптимальными</w:t>
      </w:r>
      <w:r>
        <w:t>.</w:t>
      </w:r>
    </w:p>
    <w:p w:rsidR="007946E1" w:rsidRDefault="007946E1" w:rsidP="007946E1">
      <w:pPr>
        <w:tabs>
          <w:tab w:val="num" w:pos="1134"/>
        </w:tabs>
        <w:jc w:val="both"/>
      </w:pPr>
    </w:p>
    <w:p w:rsidR="007946E1" w:rsidRDefault="007946E1" w:rsidP="007946E1">
      <w:pPr>
        <w:tabs>
          <w:tab w:val="num" w:pos="1134"/>
        </w:tabs>
        <w:jc w:val="both"/>
      </w:pPr>
      <w:r>
        <w:t>Таблица 7 – Меры по защите населения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39"/>
        <w:gridCol w:w="1914"/>
        <w:gridCol w:w="2268"/>
        <w:gridCol w:w="2835"/>
      </w:tblGrid>
      <w:tr w:rsidR="007946E1" w:rsidTr="00121EA9">
        <w:tc>
          <w:tcPr>
            <w:tcW w:w="2339" w:type="dxa"/>
          </w:tcPr>
          <w:p w:rsidR="007946E1" w:rsidRDefault="007946E1" w:rsidP="00121EA9">
            <w:pPr>
              <w:tabs>
                <w:tab w:val="num" w:pos="1134"/>
              </w:tabs>
              <w:jc w:val="center"/>
            </w:pPr>
            <w:r>
              <w:lastRenderedPageBreak/>
              <w:t>Фаза авар</w:t>
            </w:r>
            <w:proofErr w:type="gramStart"/>
            <w:r>
              <w:t>ии и ее</w:t>
            </w:r>
            <w:proofErr w:type="gramEnd"/>
            <w:r>
              <w:t xml:space="preserve"> продолжительность</w:t>
            </w:r>
          </w:p>
        </w:tc>
        <w:tc>
          <w:tcPr>
            <w:tcW w:w="1914" w:type="dxa"/>
          </w:tcPr>
          <w:p w:rsidR="007946E1" w:rsidRDefault="007946E1" w:rsidP="00121EA9">
            <w:pPr>
              <w:tabs>
                <w:tab w:val="num" w:pos="1134"/>
              </w:tabs>
              <w:jc w:val="center"/>
            </w:pPr>
            <w:r>
              <w:t>Источники облучения</w:t>
            </w:r>
          </w:p>
        </w:tc>
        <w:tc>
          <w:tcPr>
            <w:tcW w:w="2268" w:type="dxa"/>
          </w:tcPr>
          <w:p w:rsidR="007946E1" w:rsidRDefault="007946E1" w:rsidP="00121EA9">
            <w:pPr>
              <w:tabs>
                <w:tab w:val="num" w:pos="1134"/>
              </w:tabs>
              <w:jc w:val="center"/>
            </w:pPr>
            <w:r>
              <w:t>Основные виды облучения</w:t>
            </w:r>
          </w:p>
        </w:tc>
        <w:tc>
          <w:tcPr>
            <w:tcW w:w="2835" w:type="dxa"/>
          </w:tcPr>
          <w:p w:rsidR="007946E1" w:rsidRDefault="007946E1" w:rsidP="00121EA9">
            <w:pPr>
              <w:tabs>
                <w:tab w:val="num" w:pos="1134"/>
              </w:tabs>
              <w:jc w:val="center"/>
            </w:pPr>
            <w:r>
              <w:t>Меры по защите населения</w:t>
            </w:r>
          </w:p>
        </w:tc>
      </w:tr>
      <w:tr w:rsidR="007946E1" w:rsidTr="00121EA9">
        <w:tc>
          <w:tcPr>
            <w:tcW w:w="2339" w:type="dxa"/>
          </w:tcPr>
          <w:p w:rsidR="007946E1" w:rsidRDefault="007946E1" w:rsidP="00121EA9">
            <w:pPr>
              <w:tabs>
                <w:tab w:val="num" w:pos="1134"/>
              </w:tabs>
            </w:pPr>
            <w:proofErr w:type="gramStart"/>
            <w:r>
              <w:t>Ранняя</w:t>
            </w:r>
            <w:proofErr w:type="gramEnd"/>
            <w:r>
              <w:t xml:space="preserve"> (несколько часов или суток)</w:t>
            </w:r>
          </w:p>
        </w:tc>
        <w:tc>
          <w:tcPr>
            <w:tcW w:w="1914" w:type="dxa"/>
          </w:tcPr>
          <w:p w:rsidR="007946E1" w:rsidRDefault="007946E1" w:rsidP="00121EA9">
            <w:pPr>
              <w:tabs>
                <w:tab w:val="num" w:pos="1134"/>
              </w:tabs>
            </w:pPr>
            <w:r>
              <w:t>Радиоактивное облако и осадки</w:t>
            </w:r>
          </w:p>
        </w:tc>
        <w:tc>
          <w:tcPr>
            <w:tcW w:w="2268" w:type="dxa"/>
          </w:tcPr>
          <w:p w:rsidR="007946E1" w:rsidRDefault="007946E1" w:rsidP="00121EA9">
            <w:pPr>
              <w:tabs>
                <w:tab w:val="num" w:pos="1134"/>
              </w:tabs>
            </w:pPr>
            <w:r>
              <w:t>Внешнее (общее, контактное), внутреннее (ингаляционное, пищевое)</w:t>
            </w:r>
          </w:p>
        </w:tc>
        <w:tc>
          <w:tcPr>
            <w:tcW w:w="2835" w:type="dxa"/>
          </w:tcPr>
          <w:p w:rsidR="007946E1" w:rsidRDefault="007946E1" w:rsidP="00121EA9">
            <w:pPr>
              <w:tabs>
                <w:tab w:val="num" w:pos="1134"/>
              </w:tabs>
            </w:pPr>
            <w:r>
              <w:t>Оповещение, укрытие, защита органов дыхания и кожных покровов, эвакуация, йодная профилактика, индивидуальная дезактивации, контроль продуктов и воды.</w:t>
            </w:r>
          </w:p>
        </w:tc>
      </w:tr>
      <w:tr w:rsidR="007946E1" w:rsidTr="00121EA9">
        <w:tc>
          <w:tcPr>
            <w:tcW w:w="2339" w:type="dxa"/>
          </w:tcPr>
          <w:p w:rsidR="007946E1" w:rsidRDefault="007946E1" w:rsidP="00121EA9">
            <w:pPr>
              <w:tabs>
                <w:tab w:val="num" w:pos="1134"/>
              </w:tabs>
            </w:pPr>
            <w:proofErr w:type="gramStart"/>
            <w:r>
              <w:t>Средняя</w:t>
            </w:r>
            <w:proofErr w:type="gramEnd"/>
            <w:r>
              <w:t xml:space="preserve"> или промежуточная (от нескольких дней до года)</w:t>
            </w:r>
          </w:p>
        </w:tc>
        <w:tc>
          <w:tcPr>
            <w:tcW w:w="1914" w:type="dxa"/>
          </w:tcPr>
          <w:p w:rsidR="007946E1" w:rsidRDefault="007946E1" w:rsidP="00121EA9">
            <w:pPr>
              <w:tabs>
                <w:tab w:val="num" w:pos="1134"/>
              </w:tabs>
            </w:pPr>
            <w:r>
              <w:t>Осевшие радиоактивные вещества</w:t>
            </w:r>
          </w:p>
        </w:tc>
        <w:tc>
          <w:tcPr>
            <w:tcW w:w="2268" w:type="dxa"/>
          </w:tcPr>
          <w:p w:rsidR="007946E1" w:rsidRDefault="007946E1" w:rsidP="00121EA9">
            <w:pPr>
              <w:tabs>
                <w:tab w:val="num" w:pos="1134"/>
              </w:tabs>
            </w:pPr>
            <w:r>
              <w:t>Внешнее (общее), внутреннее (пищевое)</w:t>
            </w:r>
          </w:p>
        </w:tc>
        <w:tc>
          <w:tcPr>
            <w:tcW w:w="2835" w:type="dxa"/>
          </w:tcPr>
          <w:p w:rsidR="007946E1" w:rsidRDefault="007946E1" w:rsidP="00121EA9">
            <w:pPr>
              <w:tabs>
                <w:tab w:val="num" w:pos="1134"/>
              </w:tabs>
            </w:pPr>
            <w:r>
              <w:t>Переселение, дезактивация территории, контроль продуктов и воды, медицинский контроль.</w:t>
            </w:r>
          </w:p>
        </w:tc>
      </w:tr>
      <w:tr w:rsidR="007946E1" w:rsidTr="00121EA9">
        <w:tc>
          <w:tcPr>
            <w:tcW w:w="2339" w:type="dxa"/>
          </w:tcPr>
          <w:p w:rsidR="007946E1" w:rsidRDefault="007946E1" w:rsidP="00121EA9">
            <w:pPr>
              <w:tabs>
                <w:tab w:val="num" w:pos="1134"/>
              </w:tabs>
            </w:pPr>
            <w:proofErr w:type="gramStart"/>
            <w:r>
              <w:t>Поздняя (до прекращения потребности в защитных мерах</w:t>
            </w:r>
            <w:proofErr w:type="gramEnd"/>
          </w:p>
        </w:tc>
        <w:tc>
          <w:tcPr>
            <w:tcW w:w="1914" w:type="dxa"/>
          </w:tcPr>
          <w:p w:rsidR="007946E1" w:rsidRDefault="007946E1" w:rsidP="00121EA9">
            <w:pPr>
              <w:tabs>
                <w:tab w:val="num" w:pos="1134"/>
              </w:tabs>
            </w:pPr>
            <w:r>
              <w:t>Осевшие радиоактивные вещества</w:t>
            </w:r>
          </w:p>
        </w:tc>
        <w:tc>
          <w:tcPr>
            <w:tcW w:w="2268" w:type="dxa"/>
          </w:tcPr>
          <w:p w:rsidR="007946E1" w:rsidRDefault="007946E1" w:rsidP="00121EA9">
            <w:pPr>
              <w:tabs>
                <w:tab w:val="num" w:pos="1134"/>
              </w:tabs>
            </w:pPr>
            <w:r>
              <w:t>Внешнее (общее), внутреннее (пищевое)</w:t>
            </w:r>
          </w:p>
        </w:tc>
        <w:tc>
          <w:tcPr>
            <w:tcW w:w="2835" w:type="dxa"/>
          </w:tcPr>
          <w:p w:rsidR="007946E1" w:rsidRDefault="007946E1" w:rsidP="00121EA9">
            <w:pPr>
              <w:tabs>
                <w:tab w:val="num" w:pos="1134"/>
              </w:tabs>
            </w:pPr>
            <w:r>
              <w:t>Контроль продуктов и воды, медицинский контроль.</w:t>
            </w:r>
          </w:p>
        </w:tc>
      </w:tr>
    </w:tbl>
    <w:p w:rsidR="007946E1" w:rsidRDefault="007946E1" w:rsidP="007946E1">
      <w:pPr>
        <w:tabs>
          <w:tab w:val="num" w:pos="1134"/>
        </w:tabs>
        <w:ind w:firstLine="709"/>
        <w:jc w:val="both"/>
      </w:pPr>
    </w:p>
    <w:p w:rsidR="007946E1" w:rsidRDefault="007946E1" w:rsidP="007946E1">
      <w:pPr>
        <w:ind w:firstLine="709"/>
        <w:jc w:val="both"/>
      </w:pPr>
      <w:r w:rsidRPr="002002DA">
        <w:t>Исходя из указанных принципов, при планировании защитных мероприятий на случай радиационной аварии устанавливаются уровни вмешательства (дозы и мощности доз облучения, уровни радиоактивного загрязнения) применительно к конкретному радиационному объекту и условиям его размещения с учетом вероятных типов аварии, сценариев развития аварийной ситуации и складывающейся радиационной обстановки.</w:t>
      </w:r>
    </w:p>
    <w:p w:rsidR="007946E1" w:rsidRPr="002002DA" w:rsidRDefault="007946E1" w:rsidP="007946E1">
      <w:pPr>
        <w:tabs>
          <w:tab w:val="num" w:pos="1134"/>
        </w:tabs>
        <w:ind w:firstLine="709"/>
        <w:jc w:val="both"/>
      </w:pPr>
      <w:r w:rsidRPr="002002DA">
        <w:t>При аварии, повлекшей за собой радиоактивное загрязнение обширной территории, на основании контроля и прогноза радиационной обстановки устанавливается зона радиационной аварии. В зоне радиационной аварии проводится контроль радиационной обстановки и осуществляются мероприятия по снижению уровней облучения населения.</w:t>
      </w:r>
    </w:p>
    <w:p w:rsidR="007946E1" w:rsidRDefault="007946E1" w:rsidP="007946E1">
      <w:pPr>
        <w:tabs>
          <w:tab w:val="num" w:pos="1134"/>
        </w:tabs>
        <w:ind w:firstLine="709"/>
        <w:jc w:val="both"/>
      </w:pPr>
      <w:r w:rsidRPr="002002DA">
        <w:t>Принятие решений о мерах защиты населения в случае крупной радиационной аварии с радиоактивным загрязнением территории проводится на основании сравнения прогнозируемой дозы, предотвращаемой защитным мероприятием, и уровней загрязнения с уровнями</w:t>
      </w:r>
      <w:proofErr w:type="gramStart"/>
      <w:r w:rsidRPr="002002DA">
        <w:t xml:space="preserve"> А</w:t>
      </w:r>
      <w:proofErr w:type="gramEnd"/>
      <w:r>
        <w:t xml:space="preserve"> и Б</w:t>
      </w:r>
      <w:r w:rsidRPr="002002DA">
        <w:t>.</w:t>
      </w:r>
      <w:r>
        <w:t xml:space="preserve"> </w:t>
      </w:r>
      <w:r w:rsidRPr="002002DA">
        <w:t xml:space="preserve">Если уровень облучения, предотвращаемого защитным мероприятием, </w:t>
      </w:r>
      <w:r w:rsidRPr="00EB27FD">
        <w:rPr>
          <w:b/>
        </w:rPr>
        <w:t>не превосходит уровень А</w:t>
      </w:r>
      <w:r w:rsidRPr="002002DA">
        <w:t>, нет необходимости в выполнении мер защиты, связанных с нарушением нормальной жизнедеятельности населения, а так же хозяйственного и социального функционирования территории.</w:t>
      </w:r>
      <w:r>
        <w:t xml:space="preserve"> </w:t>
      </w:r>
      <w:r w:rsidRPr="002002DA">
        <w:t xml:space="preserve">Если предотвращаемое защитным мероприятием облучение </w:t>
      </w:r>
      <w:r w:rsidRPr="00EB27FD">
        <w:rPr>
          <w:b/>
        </w:rPr>
        <w:t>превосходит уровень</w:t>
      </w:r>
      <w:proofErr w:type="gramStart"/>
      <w:r w:rsidRPr="00EB27FD">
        <w:rPr>
          <w:b/>
        </w:rPr>
        <w:t xml:space="preserve"> А</w:t>
      </w:r>
      <w:proofErr w:type="gramEnd"/>
      <w:r w:rsidRPr="00EB27FD">
        <w:rPr>
          <w:b/>
        </w:rPr>
        <w:t>, но не достигает уровня Б</w:t>
      </w:r>
      <w:r w:rsidRPr="002002DA">
        <w:t>, решение о выполнении мер защиты принимается по принципам обоснования и оптимизации с учетом конкретной обстановки и местных условий.</w:t>
      </w:r>
      <w:r>
        <w:t xml:space="preserve"> </w:t>
      </w:r>
      <w:r w:rsidRPr="002002DA">
        <w:t xml:space="preserve">Если уровень облучения, предотвращаемого защитным мероприятием, достигает и </w:t>
      </w:r>
      <w:r w:rsidRPr="00EB27FD">
        <w:rPr>
          <w:b/>
        </w:rPr>
        <w:t>превосходит уровень</w:t>
      </w:r>
      <w:proofErr w:type="gramStart"/>
      <w:r w:rsidRPr="00EB27FD">
        <w:rPr>
          <w:b/>
        </w:rPr>
        <w:t xml:space="preserve"> Б</w:t>
      </w:r>
      <w:proofErr w:type="gramEnd"/>
      <w:r w:rsidRPr="002002DA">
        <w:t>, необходимо выполнение соответствующих мер защиты, даже если они связаны с нарушением нормальной жизнедеятельности населения, хозяйственного и социального функционирования территории.</w:t>
      </w:r>
    </w:p>
    <w:p w:rsidR="007946E1" w:rsidRPr="002002DA" w:rsidRDefault="007946E1" w:rsidP="007946E1">
      <w:pPr>
        <w:ind w:firstLine="709"/>
        <w:jc w:val="both"/>
      </w:pPr>
      <w:r w:rsidRPr="002002DA">
        <w:t xml:space="preserve">Если предполагаемая доза излучения за короткий срок (2 суток) достигает уровней, при превышении которых возможны клинически определяемые детерминированные </w:t>
      </w:r>
      <w:r>
        <w:t xml:space="preserve">(пороговые) </w:t>
      </w:r>
      <w:r w:rsidRPr="002002DA">
        <w:t xml:space="preserve">эффекты необходимо срочное вмешательство (меры защиты). </w:t>
      </w:r>
    </w:p>
    <w:p w:rsidR="007946E1" w:rsidRDefault="007946E1" w:rsidP="007946E1">
      <w:pPr>
        <w:tabs>
          <w:tab w:val="num" w:pos="1134"/>
        </w:tabs>
        <w:ind w:firstLine="709"/>
        <w:jc w:val="both"/>
      </w:pPr>
      <w:r w:rsidRPr="002002DA">
        <w:t>При хроническом облучении в течение жизни</w:t>
      </w:r>
      <w:r>
        <w:t xml:space="preserve"> в</w:t>
      </w:r>
      <w:r w:rsidRPr="002002DA">
        <w:t xml:space="preserve"> доз</w:t>
      </w:r>
      <w:r>
        <w:t>ах,</w:t>
      </w:r>
      <w:r w:rsidRPr="002002DA">
        <w:t xml:space="preserve"> привод</w:t>
      </w:r>
      <w:r>
        <w:t>ящих</w:t>
      </w:r>
      <w:r w:rsidRPr="002002DA">
        <w:t xml:space="preserve"> к серьезным детерминированным эффектам</w:t>
      </w:r>
      <w:r>
        <w:t>,</w:t>
      </w:r>
      <w:r w:rsidRPr="002002DA">
        <w:t xml:space="preserve"> защитные мероприятия становятся обязательными</w:t>
      </w:r>
      <w:r>
        <w:t xml:space="preserve">. </w:t>
      </w:r>
    </w:p>
    <w:p w:rsidR="007946E1" w:rsidRPr="002002DA" w:rsidRDefault="007946E1" w:rsidP="007946E1">
      <w:pPr>
        <w:tabs>
          <w:tab w:val="num" w:pos="1134"/>
        </w:tabs>
        <w:ind w:firstLine="709"/>
        <w:jc w:val="both"/>
      </w:pPr>
      <w:r w:rsidRPr="002002DA">
        <w:t xml:space="preserve">Уровни вмешательства для временного отселения населения составляют: для начала временного отселения – 30 мЗв в месяц, для окончания временного отселения – 10 мЗв в месяц. Если прогнозируется, что накопленная за один месяц доза будет </w:t>
      </w:r>
      <w:proofErr w:type="gramStart"/>
      <w:r w:rsidRPr="002002DA">
        <w:t>находится</w:t>
      </w:r>
      <w:proofErr w:type="gramEnd"/>
      <w:r w:rsidRPr="002002DA">
        <w:t xml:space="preserve"> </w:t>
      </w:r>
      <w:r w:rsidRPr="002002DA">
        <w:lastRenderedPageBreak/>
        <w:t>выше указанных уровней в течение года, следует решать вопрос об отселении населения на постоянное место жительства.</w:t>
      </w:r>
    </w:p>
    <w:p w:rsidR="007946E1" w:rsidRDefault="007946E1" w:rsidP="007946E1">
      <w:pPr>
        <w:tabs>
          <w:tab w:val="num" w:pos="1134"/>
        </w:tabs>
        <w:ind w:firstLine="709"/>
        <w:jc w:val="both"/>
      </w:pPr>
      <w:r w:rsidRPr="002002DA">
        <w:t>На поздних стадиях радиационной аварии, повлекшей за собой загрязнение обширных территорий долгоживущими радионуклидами, решения о защитных мероприятиях принимаются с учетом сложившейся радиационной обстановки и конкретных социально-экономических условий.</w:t>
      </w:r>
    </w:p>
    <w:p w:rsidR="007946E1" w:rsidRDefault="007946E1" w:rsidP="007946E1">
      <w:pPr>
        <w:tabs>
          <w:tab w:val="num" w:pos="1134"/>
        </w:tabs>
        <w:ind w:firstLine="709"/>
        <w:jc w:val="both"/>
      </w:pPr>
    </w:p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6F5D44"/>
    <w:multiLevelType w:val="hybridMultilevel"/>
    <w:tmpl w:val="84540A3C"/>
    <w:lvl w:ilvl="0" w:tplc="3E161FD4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>
    <w:nsid w:val="296255CD"/>
    <w:multiLevelType w:val="hybridMultilevel"/>
    <w:tmpl w:val="C9E87B2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">
    <w:nsid w:val="4B9C5E8F"/>
    <w:multiLevelType w:val="hybridMultilevel"/>
    <w:tmpl w:val="6212BD84"/>
    <w:lvl w:ilvl="0" w:tplc="2FF061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66EF43A">
      <w:start w:val="1"/>
      <w:numFmt w:val="bullet"/>
      <w:lvlText w:val=""/>
      <w:lvlJc w:val="left"/>
      <w:pPr>
        <w:tabs>
          <w:tab w:val="num" w:pos="1437"/>
        </w:tabs>
        <w:ind w:left="1080" w:firstLine="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5D559E3"/>
    <w:multiLevelType w:val="hybridMultilevel"/>
    <w:tmpl w:val="91D402FA"/>
    <w:lvl w:ilvl="0" w:tplc="2446FD7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4">
    <w:nsid w:val="694A1593"/>
    <w:multiLevelType w:val="hybridMultilevel"/>
    <w:tmpl w:val="B26EB7F4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765276A3"/>
    <w:multiLevelType w:val="hybridMultilevel"/>
    <w:tmpl w:val="50E86F0A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num w:numId="1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7946E1"/>
    <w:rsid w:val="00011CCE"/>
    <w:rsid w:val="003F394F"/>
    <w:rsid w:val="00407313"/>
    <w:rsid w:val="005B1E9F"/>
    <w:rsid w:val="005C4DF0"/>
    <w:rsid w:val="007946E1"/>
    <w:rsid w:val="008642B5"/>
    <w:rsid w:val="0097631C"/>
    <w:rsid w:val="00996CB8"/>
    <w:rsid w:val="009F5E71"/>
    <w:rsid w:val="00B51932"/>
    <w:rsid w:val="00BE5B01"/>
    <w:rsid w:val="00BF2BEA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6E1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7946E1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7946E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2328</Words>
  <Characters>13274</Characters>
  <Application>Microsoft Office Word</Application>
  <DocSecurity>0</DocSecurity>
  <Lines>110</Lines>
  <Paragraphs>31</Paragraphs>
  <ScaleCrop>false</ScaleCrop>
  <Company>HOME</Company>
  <LinksUpToDate>false</LinksUpToDate>
  <CharactersWithSpaces>15571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2019-02-04T08:45:00Z</dcterms:created>
  <dcterms:modified xsi:type="dcterms:W3CDTF">2019-02-04T08:45:00Z</dcterms:modified>
</cp:coreProperties>
</file>